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7E5F6" w14:textId="42750D80" w:rsidR="00E4650F" w:rsidRPr="00AF2171" w:rsidRDefault="00E4650F" w:rsidP="00E4650F">
      <w:pPr>
        <w:tabs>
          <w:tab w:val="left" w:pos="930"/>
        </w:tabs>
        <w:spacing w:line="360" w:lineRule="auto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  <w:t>Załącznik nr 2 do SIWZ</w:t>
      </w:r>
      <w:r w:rsidR="00FE6FB0">
        <w:rPr>
          <w:rFonts w:asciiTheme="majorBidi" w:hAnsiTheme="majorBidi" w:cstheme="majorBidi"/>
          <w:b/>
          <w:sz w:val="18"/>
          <w:szCs w:val="18"/>
        </w:rPr>
        <w:t xml:space="preserve"> PO ZMIANACH</w:t>
      </w:r>
    </w:p>
    <w:p w14:paraId="76F0818C" w14:textId="5E08720B" w:rsidR="00E4650F" w:rsidRPr="00AF2171" w:rsidRDefault="00E4650F" w:rsidP="00E4650F">
      <w:pPr>
        <w:tabs>
          <w:tab w:val="left" w:pos="930"/>
        </w:tabs>
        <w:spacing w:line="360" w:lineRule="auto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</w:r>
      <w:r w:rsidRPr="00AF2171">
        <w:rPr>
          <w:rFonts w:asciiTheme="majorBidi" w:hAnsiTheme="majorBidi" w:cstheme="majorBidi"/>
          <w:b/>
          <w:sz w:val="18"/>
          <w:szCs w:val="18"/>
        </w:rPr>
        <w:tab/>
        <w:t>Załącznik nr 1 do umowy nr TZ.LI.372.35.2020</w:t>
      </w:r>
    </w:p>
    <w:p w14:paraId="54EC3FDE" w14:textId="77777777" w:rsidR="00E4650F" w:rsidRPr="00AF2171" w:rsidRDefault="00E4650F" w:rsidP="00B90887">
      <w:pPr>
        <w:spacing w:line="360" w:lineRule="auto"/>
        <w:jc w:val="center"/>
        <w:rPr>
          <w:rFonts w:asciiTheme="majorBidi" w:hAnsiTheme="majorBidi" w:cstheme="majorBidi"/>
          <w:b/>
          <w:sz w:val="18"/>
          <w:szCs w:val="18"/>
        </w:rPr>
      </w:pPr>
    </w:p>
    <w:p w14:paraId="118ACE52" w14:textId="0A0DF7E8" w:rsidR="00192ACF" w:rsidRPr="00AF2171" w:rsidRDefault="001F4EBA" w:rsidP="00B90887">
      <w:pPr>
        <w:spacing w:line="360" w:lineRule="auto"/>
        <w:jc w:val="center"/>
        <w:rPr>
          <w:rFonts w:asciiTheme="majorBidi" w:hAnsiTheme="majorBidi" w:cstheme="majorBidi"/>
          <w:b/>
          <w:sz w:val="18"/>
          <w:szCs w:val="18"/>
        </w:rPr>
      </w:pPr>
      <w:r w:rsidRPr="00AF2171">
        <w:rPr>
          <w:rFonts w:asciiTheme="majorBidi" w:hAnsiTheme="majorBidi" w:cstheme="majorBidi"/>
          <w:b/>
          <w:sz w:val="18"/>
          <w:szCs w:val="18"/>
        </w:rPr>
        <w:t>FORMULARZ CENOWO –TECHNICZNY</w:t>
      </w:r>
      <w:r w:rsidR="00B90887" w:rsidRPr="00AF2171">
        <w:rPr>
          <w:rFonts w:asciiTheme="majorBidi" w:hAnsiTheme="majorBidi" w:cstheme="majorBidi"/>
          <w:b/>
          <w:sz w:val="18"/>
          <w:szCs w:val="18"/>
        </w:rPr>
        <w:t xml:space="preserve"> </w:t>
      </w:r>
    </w:p>
    <w:p w14:paraId="1519D31E" w14:textId="77777777" w:rsidR="00215052" w:rsidRPr="00AF2171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Przedmiot zamówienia:</w:t>
      </w:r>
    </w:p>
    <w:p w14:paraId="1AC4E9A3" w14:textId="0F3F9FB6" w:rsidR="00215052" w:rsidRPr="00AF2171" w:rsidRDefault="00724AA3" w:rsidP="00724AA3">
      <w:pPr>
        <w:tabs>
          <w:tab w:val="num" w:pos="142"/>
        </w:tabs>
        <w:jc w:val="center"/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Zakup aparatów USG wraz z osprzętem</w:t>
      </w:r>
      <w:r w:rsidR="000B485C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</w:t>
      </w:r>
      <w:r w:rsidR="00DB7301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– </w:t>
      </w:r>
      <w:r w:rsidR="000B485C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2</w:t>
      </w:r>
      <w:r w:rsidR="00DB7301"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 xml:space="preserve"> szt</w:t>
      </w:r>
      <w:r w:rsidRPr="00AF2171">
        <w:rPr>
          <w:rFonts w:asciiTheme="majorBidi" w:hAnsiTheme="majorBidi" w:cstheme="majorBidi"/>
          <w:b/>
          <w:bCs/>
          <w:sz w:val="18"/>
          <w:szCs w:val="18"/>
          <w:u w:val="single"/>
        </w:rPr>
        <w:t>. dla Klinicznego Oddziału Chorób Wewnętrznych oraz Klinicznego Oddziału Chirurgii Naczyniowej</w:t>
      </w:r>
    </w:p>
    <w:p w14:paraId="0F43CD7D" w14:textId="77777777" w:rsidR="008429A6" w:rsidRPr="00AF2171" w:rsidRDefault="008429A6" w:rsidP="002210BF">
      <w:pPr>
        <w:tabs>
          <w:tab w:val="num" w:pos="142"/>
        </w:tabs>
        <w:ind w:hanging="1004"/>
        <w:jc w:val="center"/>
        <w:rPr>
          <w:rFonts w:asciiTheme="majorBidi" w:hAnsiTheme="majorBidi" w:cstheme="majorBidi"/>
          <w:b/>
          <w:sz w:val="18"/>
          <w:szCs w:val="18"/>
          <w:u w:val="single"/>
        </w:rPr>
      </w:pPr>
    </w:p>
    <w:p w14:paraId="372EDB86" w14:textId="77777777" w:rsidR="00215052" w:rsidRPr="00AF2171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>Wykonawca gwarantuje, że przedmiot zamówienia spełniać będzie wymagania wskazane w niniejszej tabeli.</w:t>
      </w:r>
    </w:p>
    <w:p w14:paraId="1BA8767A" w14:textId="77777777" w:rsidR="00780DDB" w:rsidRPr="00AF2171" w:rsidRDefault="00780DDB" w:rsidP="00780DDB">
      <w:pPr>
        <w:ind w:left="720"/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7655"/>
        <w:gridCol w:w="1276"/>
        <w:gridCol w:w="1134"/>
      </w:tblGrid>
      <w:tr w:rsidR="00215052" w:rsidRPr="00AF2171" w14:paraId="345F4401" w14:textId="77777777" w:rsidTr="00A672BD">
        <w:trPr>
          <w:trHeight w:val="3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5F526" w14:textId="77777777" w:rsidR="00215052" w:rsidRPr="00AF2171" w:rsidRDefault="00215052" w:rsidP="0010250F">
            <w:pPr>
              <w:tabs>
                <w:tab w:val="left" w:pos="176"/>
              </w:tabs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Lp.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A6994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PARAMETR/FUNKCJA/WARUNKI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212422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Wartość wymagana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43697" w14:textId="77777777" w:rsidR="00215052" w:rsidRPr="00AF2171" w:rsidRDefault="00215052" w:rsidP="0059715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Oferowana wartość</w:t>
            </w:r>
          </w:p>
        </w:tc>
      </w:tr>
      <w:tr w:rsidR="00215052" w:rsidRPr="00AF2171" w14:paraId="3A9D462B" w14:textId="77777777" w:rsidTr="006847F7">
        <w:trPr>
          <w:trHeight w:val="2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5C0ABA9" w14:textId="77777777" w:rsidR="00215052" w:rsidRPr="00AF2171" w:rsidRDefault="00215052" w:rsidP="0010250F">
            <w:pPr>
              <w:tabs>
                <w:tab w:val="left" w:pos="176"/>
              </w:tabs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</w:tc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B864F4F" w14:textId="77777777" w:rsidR="00215052" w:rsidRPr="00AF2171" w:rsidRDefault="000B485C" w:rsidP="00143476">
            <w:pPr>
              <w:shd w:val="clear" w:color="auto" w:fill="FFFFFF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Aparat USG dla Klinicznego Oddziału Chirurgii Naczyniowej </w:t>
            </w:r>
            <w:r w:rsidR="00DB7301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–</w:t>
            </w:r>
            <w:r w:rsidR="00215052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="00143476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  <w:r w:rsidR="00215052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szt.</w:t>
            </w:r>
          </w:p>
        </w:tc>
      </w:tr>
      <w:tr w:rsidR="00215052" w:rsidRPr="00AF2171" w14:paraId="0B60007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9A980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7116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Urządzenie typ, model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72DCF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4FB7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05FCD20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DA42C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023DF" w14:textId="77777777" w:rsidR="00215052" w:rsidRPr="00AF2171" w:rsidRDefault="00215052" w:rsidP="006A703C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Producent/ </w:t>
            </w:r>
            <w:r w:rsidR="00D27DD2" w:rsidRPr="00AF2171">
              <w:rPr>
                <w:rFonts w:asciiTheme="majorBidi" w:hAnsiTheme="majorBidi" w:cstheme="majorBidi"/>
                <w:sz w:val="18"/>
                <w:szCs w:val="18"/>
              </w:rPr>
              <w:t>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CED78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C4B2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5A08426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25000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3FAB4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571AE" w14:textId="77777777" w:rsidR="00215052" w:rsidRPr="00AF2171" w:rsidRDefault="000B485C" w:rsidP="000B485C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6F314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69640C8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90254" w14:textId="77777777" w:rsidR="00215052" w:rsidRPr="00AF2171" w:rsidRDefault="00215052" w:rsidP="009A42B9">
            <w:pPr>
              <w:numPr>
                <w:ilvl w:val="0"/>
                <w:numId w:val="2"/>
              </w:numPr>
              <w:tabs>
                <w:tab w:val="clear" w:pos="643"/>
                <w:tab w:val="left" w:pos="34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B02DE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DAE4" w14:textId="77777777" w:rsidR="00215052" w:rsidRPr="00AF2171" w:rsidRDefault="00215052" w:rsidP="0021505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F00F1" w14:textId="77777777" w:rsidR="00215052" w:rsidRPr="00AF2171" w:rsidRDefault="00215052" w:rsidP="00215052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215052" w:rsidRPr="00AF2171" w14:paraId="65DB0FC5" w14:textId="77777777" w:rsidTr="00A672BD">
        <w:trPr>
          <w:trHeight w:val="270"/>
        </w:trPr>
        <w:tc>
          <w:tcPr>
            <w:tcW w:w="106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12FFF" w14:textId="77777777" w:rsidR="00215052" w:rsidRPr="00AF2171" w:rsidRDefault="00215052" w:rsidP="0010250F">
            <w:pPr>
              <w:tabs>
                <w:tab w:val="left" w:pos="176"/>
              </w:tabs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Parametry techniczne</w:t>
            </w:r>
          </w:p>
        </w:tc>
      </w:tr>
      <w:tr w:rsidR="00C76488" w:rsidRPr="00AF2171" w14:paraId="4D26A88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8D30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3B06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Cyfrowy, aparat ultrasonograficzny z kolorowym Dopplerem oraz videoprinterem czarno-białym, fabrycznie nowy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3D7A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194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6E1355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D368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15A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Dicom oraz  Dicom Q/R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4EF5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063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0AB285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7F77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E48AF" w14:textId="35A9190B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Ponad 4 500 000 kanałów nadawczo-odbiorczych</w:t>
            </w:r>
            <w:r w:rsidR="000A33D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0A33D2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0A33D2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0A33D2" w:rsidRPr="00757F45">
              <w:rPr>
                <w:sz w:val="18"/>
                <w:szCs w:val="18"/>
                <w:u w:val="single"/>
              </w:rPr>
              <w:t xml:space="preserve"> </w:t>
            </w:r>
            <w:r w:rsidR="000A33D2">
              <w:rPr>
                <w:b/>
                <w:bCs/>
                <w:sz w:val="18"/>
                <w:szCs w:val="18"/>
                <w:u w:val="single"/>
              </w:rPr>
              <w:t>zgodnie z dopuszczeniem</w:t>
            </w:r>
            <w:r w:rsidR="000A33D2" w:rsidRPr="00757F45">
              <w:rPr>
                <w:sz w:val="18"/>
                <w:szCs w:val="18"/>
              </w:rPr>
              <w:t xml:space="preserve"> </w:t>
            </w:r>
            <w:r w:rsidR="000A33D2">
              <w:rPr>
                <w:sz w:val="18"/>
                <w:szCs w:val="18"/>
              </w:rPr>
              <w:t>4 500 000 kanałów nadawczych oraz 4 500 000 kanałów odbiorczych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725F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9082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BA9318" w14:textId="77777777" w:rsidTr="006847F7">
        <w:trPr>
          <w:trHeight w:val="3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89AA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2D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Podstawa jezdna z centralnym hamulcem, z czterema obrotowymi kołami z opcją blokowania (dla min. 2 kół).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D0EE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1496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314F35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D7E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CD77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Dynamika sytemu min. 320 dB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2D78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4EE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BBE50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7A274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FF3D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Konsola aparatu ruchoma w dwóch płaszczyznach  góra-dół, lewo-prawo.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94AD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7FC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91E0B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E9D5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7750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Monitor o rozdzielczości Full HD min. 1920x1080 oraz przekątnej min. 23 cali wykonany w technologii LED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51D75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6B0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998B1F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ADF73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052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regulacji jasności i kontrastu obrazowania monitora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0D8B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5FB5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431E69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03DC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DD3A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monitora względem pulpitu – góra/dół, prawo/lewo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E877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9E1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75603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658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E61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Dotykowy, programowalny panel sterujący typu LCD wbudowany w konsolę o przekątnej min. 12 cali.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7492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EA24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25134E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F88AE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4811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TGC dostępna z poziomy panelu dotykowego lub fizycznymi suwakami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89D9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305C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8B9D3A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74FB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27F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Klawiatura alfanumeryczna wysuwana z pod pulpitu oraz na panelu dotykowym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39C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25B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07A3C6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4BD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B851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Aparat wyposażony w min. 4 równoważne, aktywne gniazda na głowice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CA5A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042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76720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B3FA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5275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Wewnętrzny system archiwizacji danych (dane pacjenta, obrazy, sekwencje) z dyskiem twardym o pojemności 1 TB.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3B17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E3A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B13638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54D0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99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Archiwizacja sekwencji filmowych na dysku twardym w czasie badania (równoległe nagrywanie) i po zamrożeniu (pętli CINE).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0C0F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7617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63652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D321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686B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exportu obrazów i pętli obrazowych na dyski CD, DVD, pamięci Pen-Drive w formatach min.  </w:t>
            </w:r>
            <w:r w:rsidRPr="00FE6FB0">
              <w:rPr>
                <w:rFonts w:asciiTheme="majorBidi" w:hAnsiTheme="majorBidi" w:cstheme="majorBidi"/>
                <w:strike/>
                <w:sz w:val="18"/>
                <w:szCs w:val="18"/>
              </w:rPr>
              <w:t>BMP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Pr="00FE6FB0">
              <w:rPr>
                <w:rFonts w:asciiTheme="majorBidi" w:hAnsiTheme="majorBidi" w:cstheme="majorBidi"/>
                <w:strike/>
                <w:sz w:val="18"/>
                <w:szCs w:val="18"/>
              </w:rPr>
              <w:t>TIFF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JPG, DICOM, AVI (dla pętli obrazowych)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B4B2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F499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BE3680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92C3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D04F" w14:textId="79D88C30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zaprogramowania szybkiego wyboru głowicy z poziomu panelu </w:t>
            </w:r>
            <w:r w:rsidRPr="0003131D">
              <w:rPr>
                <w:rFonts w:asciiTheme="majorBidi" w:hAnsiTheme="majorBidi" w:cstheme="majorBidi"/>
                <w:sz w:val="18"/>
                <w:szCs w:val="18"/>
              </w:rPr>
              <w:t>dotykowego</w:t>
            </w:r>
            <w:r w:rsidR="004F2F36" w:rsidRPr="0003131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757F45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4F2F36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4F2F36" w:rsidRPr="00757F45">
              <w:rPr>
                <w:sz w:val="18"/>
                <w:szCs w:val="18"/>
                <w:u w:val="single"/>
              </w:rPr>
              <w:t xml:space="preserve"> </w:t>
            </w:r>
            <w:r w:rsidR="00D141B9">
              <w:rPr>
                <w:b/>
                <w:bCs/>
                <w:sz w:val="18"/>
                <w:szCs w:val="18"/>
                <w:u w:val="single"/>
              </w:rPr>
              <w:t>zgodnie z dopuszczeniem</w:t>
            </w:r>
            <w:r w:rsidR="004F2F36" w:rsidRPr="00757F45">
              <w:rPr>
                <w:sz w:val="18"/>
                <w:szCs w:val="18"/>
              </w:rPr>
              <w:t xml:space="preserve"> możliwość szybkiego wyboru głowicy z paska szybkiego wyboru dostępnego na głównym ekranie panelu dotykowego</w:t>
            </w:r>
            <w:r w:rsidR="00757F45">
              <w:rPr>
                <w:sz w:val="18"/>
                <w:szCs w:val="18"/>
              </w:rPr>
              <w:t xml:space="preserve"> </w:t>
            </w:r>
            <w:r w:rsidR="0003131D">
              <w:rPr>
                <w:sz w:val="18"/>
                <w:szCs w:val="18"/>
              </w:rPr>
              <w:t>z</w:t>
            </w:r>
            <w:r w:rsidR="00757F45" w:rsidRPr="00757F45">
              <w:rPr>
                <w:sz w:val="18"/>
                <w:szCs w:val="18"/>
              </w:rPr>
              <w:t xml:space="preserve"> funkcj</w:t>
            </w:r>
            <w:r w:rsidR="0003131D">
              <w:rPr>
                <w:sz w:val="18"/>
                <w:szCs w:val="18"/>
              </w:rPr>
              <w:t>ą</w:t>
            </w:r>
            <w:r w:rsidR="00757F45" w:rsidRPr="00757F45">
              <w:rPr>
                <w:sz w:val="18"/>
                <w:szCs w:val="18"/>
              </w:rPr>
              <w:t xml:space="preserve"> przypisywania domyślnego „presetu” obrazowania dla poszczególnych głowic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1457B" w14:textId="4AACD676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74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D0FA3A6" w14:textId="77777777" w:rsidTr="00E4650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9FBA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90BB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Liczba obrazów pamięci dynamicznej (tzw. Cineloop) min. 2 200 obrazów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34C9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DFFE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2F600F4" w14:textId="77777777" w:rsidTr="00E4650F">
        <w:trPr>
          <w:trHeight w:val="2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609E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57F8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Zakres częstotliwości pracy dostępnych głowic min. 1-18 MHZ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E993B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A62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71541C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F56A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B04A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wieloczęstotliwościowe wykorzystujące technologię obrazowania na kilku częstotliwościach 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D596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C794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2560FD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956D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775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Zasilanie bateryjne pozwalające na wprowadzenie systemu w stan uśpienia, a następnie wybudzenie go w czasie maks. 30 sek.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0C4A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46E3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A771B6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BC59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7003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Kombinacja prezentowanych jednocześnie obrazów. </w:t>
            </w:r>
          </w:p>
          <w:p w14:paraId="4F5F8B0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Min. </w:t>
            </w:r>
          </w:p>
          <w:p w14:paraId="1F6577F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(B-mode), B + B (duplex B-mode)</w:t>
            </w:r>
          </w:p>
          <w:p w14:paraId="12B8123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M (M-mode)</w:t>
            </w:r>
          </w:p>
          <w:p w14:paraId="3A9F15B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M (2D + M-mode)</w:t>
            </w:r>
          </w:p>
          <w:p w14:paraId="041078C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D (Doppler)</w:t>
            </w:r>
          </w:p>
          <w:p w14:paraId="06F7253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D (2D + Doppler)</w:t>
            </w:r>
          </w:p>
          <w:p w14:paraId="525B998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B + CD (2D + Color Doppler) </w:t>
            </w:r>
          </w:p>
          <w:p w14:paraId="1F1DB52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>B + PD (2D + Power Doppler)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BA4160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AD4E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84B9FF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1FB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26F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Wysokoczuły dwukierunkowy Power Doppler- przepływy oznaczone dwoma kolorami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FAA4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3CDD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00AB47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4CD2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F25C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Głębokość obrazowania min. 1-40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8867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D71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D8B393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6C8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46AB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min. 10 stopniowej regulacji wielkości wyświetlanego obrazu diagnostycznego w czasie rzeczywistym.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E5AB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A60A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212AFA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EDC8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00AC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regulacji wzmocnienia obrazu w czasie rzeczywistym i po zamrożeniu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44C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1648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0FB0569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8ADD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2290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Max. Farme rate powyżej 1900 kl/s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E236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00EB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ACA9C9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6EB3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9BF2B" w14:textId="7F31E1EC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Min. 6 pasm częstotliwości dla obrazowania harmonicznego</w:t>
            </w:r>
            <w:r w:rsidR="003D719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3D7190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3D7190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3D7190" w:rsidRPr="00757F45">
              <w:rPr>
                <w:sz w:val="18"/>
                <w:szCs w:val="18"/>
                <w:u w:val="single"/>
              </w:rPr>
              <w:t xml:space="preserve"> </w:t>
            </w:r>
            <w:r w:rsidR="003D7190">
              <w:rPr>
                <w:b/>
                <w:bCs/>
                <w:sz w:val="18"/>
                <w:szCs w:val="18"/>
                <w:u w:val="single"/>
              </w:rPr>
              <w:t>zgodnie z dopuszczeniem</w:t>
            </w:r>
            <w:r w:rsidR="003D7190" w:rsidRPr="00757F45">
              <w:rPr>
                <w:sz w:val="18"/>
                <w:szCs w:val="18"/>
              </w:rPr>
              <w:t xml:space="preserve"> </w:t>
            </w:r>
            <w:r w:rsidR="003D7190">
              <w:rPr>
                <w:sz w:val="18"/>
                <w:szCs w:val="18"/>
              </w:rPr>
              <w:t xml:space="preserve"> </w:t>
            </w:r>
            <w:r w:rsidR="003D7190" w:rsidRPr="003D7190">
              <w:rPr>
                <w:sz w:val="18"/>
                <w:szCs w:val="18"/>
              </w:rPr>
              <w:t xml:space="preserve">zakres od </w:t>
            </w:r>
            <w:r w:rsidR="003D7190" w:rsidRPr="003D719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 do 10 częstotliwości dla obrazowania harmonicznego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7C4F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0FD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12B5A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63AA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3E9F0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kolorowego Dopplera min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25F8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86304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A42333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D342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5A13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PW przy zerowym kącie bramki  min. ± 6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6A2E9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75A6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C30981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19D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758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bramki dopplerowskiej SV min. zakres 0,5-15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15E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C2DA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0B67E4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9EB0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2AFF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odchylenia wiązki Dopplerowskiej ± 30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54B09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438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5520CE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788D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780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korekcji kąta bramki dopplerowskiej ± 70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740A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991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CB512F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6078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BD1C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Automatyczna korekcja kąta bramki dopplerowskiej za pomocą jednego przycisku w zakresie ± 70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BDCB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F4A60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442C01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D87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D4B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Automatyczna optymalizacja obrazu dla trybu 2D, Pulse Wave Doppler (m.in. dopasowanie wzmocnienia na poszczególnych głębokościach, automatyczne ustawienie bramki Dopplera Kolorowego, Automatycznego pochylenia bramki Dopplera Kolorowego, Automatyczne ustawienie położenia Dopplera Pulsacyjnego – SV, automatyczne dopasowanie spektrum, korekcja kąta w Kolorowym Dopplerze) uruchamiana za pomocą jednego przycisku.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D9D5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EE2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8E2BA2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0DFF1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FE5C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 układzie wiązek ultradźwięków wysyłanych pod wieloma kątami i z różnymi częstotliwościami (tzw. skrzyżowane ultradźwięki)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9F92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7E5A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F0BF0C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CF6CA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45DD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badań naczyniowych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05B9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A37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9F3C9B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FF99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CF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analizy badań z użyciem ultrasonograficznego środka kontrastowego umożliwiające m.in. tworzenie wykresów przedstawiających zmianę intensywności funkcji czasu w wybranym obszarze (ROI) oraz umożliwiające przeprowadzenie oceny ilościowej czasowych przebiegów intensywności i dokonanie analizy parametrycznej.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122C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DE33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9435FB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F608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7FBF5" w14:textId="3012A929" w:rsidR="00FA429B" w:rsidRPr="00A6477B" w:rsidRDefault="00C76488" w:rsidP="00A6477B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Oprogramowanie wykorzystujące technikę zliczania pikseli do analizy unaczynienia i przepływu mierzonego w regionie zainteresowania ROI, stosowane w analizie perfuzji narządów, unaczynienia guza, ocenie przepływu mikronaczyniowego o niskiej prędkości itp., z podaniem wartości indeksu unaczynienia (Vascularization Index) oraz indeksu przepływu (Flow Index)</w:t>
            </w:r>
            <w:r w:rsidR="00FA429B" w:rsidRPr="00FA429B">
              <w:rPr>
                <w:rFonts w:asciiTheme="majorBidi" w:hAnsiTheme="majorBidi" w:cstheme="majorBidi"/>
                <w:b/>
                <w:sz w:val="18"/>
                <w:szCs w:val="18"/>
                <w:u w:val="single"/>
                <w:lang w:eastAsia="en-US"/>
              </w:rPr>
              <w:t xml:space="preserve">*LUB zgodnie z dopuszczeniem </w:t>
            </w:r>
            <w:r w:rsidR="00FA429B" w:rsidRPr="00FA429B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o</w:t>
            </w:r>
            <w:r w:rsidR="00FA429B" w:rsidRPr="00FA429B">
              <w:rPr>
                <w:bCs/>
                <w:color w:val="000000"/>
                <w:sz w:val="18"/>
                <w:szCs w:val="18"/>
                <w:lang w:eastAsia="en-US"/>
              </w:rPr>
              <w:t>programowanie równoważne służące do analizy jakościowej oraz ilościowej kurczliwości ścian tętnic metodą strain z podziałem na 6 segmentów badanego odcinka celem wczesnego określenia wykrycia powikłań układu naczyniowego z możliwością generowania raportu z analizą wykonanego pomiaru z podaniem wartości indexu.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9ADDD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FB22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5E22BD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B8A3A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2CD5A" w14:textId="77777777" w:rsidR="00C76488" w:rsidRPr="00AF2171" w:rsidRDefault="00C76488" w:rsidP="00E4650F">
            <w:pPr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en-US"/>
              </w:rPr>
              <w:t>Funkcja automatycznego ustawiania parametrów bramki dopplerowskiej w naczyniu (wstawianie bramki, korekcja kąta i kierunku)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CE05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66F8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184899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7E89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29F6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Funkcja ukrycia danych pacjenta przy archiwizacji na zewnętrzne nośniki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A153F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E0221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5649B9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EA13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BD2D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przypisania kolejności wykonywania pomiarów do danego użytkownika, funkcja automatycznego rozpoczynania kolejnego pomiaru po wykonaniu uprzedniego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522E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ED3A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0EDCD1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1E1A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B59F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wykreowania własnej formuły obliczeniowej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B0A4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37CF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3C9518B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208DB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A8C0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Podświetlany pulpit sterowniczy w 2 kolorach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CE6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A0CA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F658F6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23CC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B59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Raporty z badań z możliwością zapamiętywania ich w systemie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ABE1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8C4F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08E573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A96E5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B7F1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predefiniowania opisów badań i przypisywania ich do poszczególnych raportów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06B201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896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7CCF77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4679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6F5C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obrazowania struktur długich tzw. Obrazowanie panoramiczne.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0B3AF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9FDDD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625C1B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DF3C2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D326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kontrastów (CEUS) dostępne na głowicach convex i liniowej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3FDA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6ADC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7DBD8F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6B267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6D01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wizualizacji bardzo wolnych i mikro przepływów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AD94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F5279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5B21D4E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E63C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6950B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Dedykowane oprogramowanie do wizualizacji mikro, małych oraz bardzo wolnych przepływów cechujące się dokładniejszym uwidacznianiem przepływu w naczyniach niż power doppler.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F0B956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2F94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6F7ECB1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D5D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9717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Automatyczny pomiar kompleksu IMT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32845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C9577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19008AD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35CBE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9E83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Convex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, szerokopasmowa </w:t>
            </w:r>
          </w:p>
          <w:p w14:paraId="135EAEA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325EC4E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160</w:t>
            </w:r>
          </w:p>
          <w:p w14:paraId="78B4F7BB" w14:textId="77777777" w:rsidR="00C76488" w:rsidRPr="003D7190" w:rsidRDefault="00C76488" w:rsidP="00E4650F">
            <w:pPr>
              <w:rPr>
                <w:rFonts w:asciiTheme="majorBidi" w:hAnsiTheme="majorBidi" w:cstheme="majorBidi"/>
                <w:strike/>
                <w:sz w:val="18"/>
                <w:szCs w:val="18"/>
              </w:rPr>
            </w:pPr>
            <w:r w:rsidRPr="003D7190">
              <w:rPr>
                <w:rFonts w:asciiTheme="majorBidi" w:hAnsiTheme="majorBidi" w:cstheme="majorBidi"/>
                <w:strike/>
                <w:sz w:val="18"/>
                <w:szCs w:val="18"/>
              </w:rPr>
              <w:t>- Kąt skanowania powyżej min. 100 stopni</w:t>
            </w:r>
          </w:p>
          <w:p w14:paraId="5190C003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6 pasm częstotliwości</w:t>
            </w:r>
          </w:p>
          <w:p w14:paraId="39230F54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Tryb obrazowania ze środkiem kontrastującym</w:t>
            </w:r>
          </w:p>
          <w:p w14:paraId="110FD3FF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44A63E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A72BE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2572486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A1259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EB06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liniowa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szerokopasmowa</w:t>
            </w:r>
          </w:p>
          <w:p w14:paraId="51C34C7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Zakres częstotliwości pracy min. 3-9 MHz</w:t>
            </w:r>
          </w:p>
          <w:p w14:paraId="4C596FA2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190</w:t>
            </w:r>
          </w:p>
          <w:p w14:paraId="1E1C841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min. 38 mm</w:t>
            </w:r>
          </w:p>
          <w:p w14:paraId="4704A2A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6 pasm częstotliwości</w:t>
            </w:r>
          </w:p>
          <w:p w14:paraId="17E0A5E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96277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33703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E88A82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F865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2381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Głowica liniowa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, szerokopasmowa</w:t>
            </w:r>
          </w:p>
          <w:p w14:paraId="5E8E747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Zakres częstotliwości pracy min. 5-18 MHz</w:t>
            </w:r>
          </w:p>
          <w:p w14:paraId="1A16D639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Liczba elementów min. 280</w:t>
            </w:r>
          </w:p>
          <w:p w14:paraId="7924FCC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min. 37 mm</w:t>
            </w:r>
          </w:p>
          <w:p w14:paraId="1B0267B7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 min. 3 pasm częstotliwości</w:t>
            </w:r>
          </w:p>
          <w:p w14:paraId="4651900D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Możliwość zastosowania przystawki biopsyjnej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021E2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A8CC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43F8BE8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888CF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54B76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_Hlk44415073"/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rozbudowy o elastografię typu „Shear Wave” w czasie rzeczywistym, kodowana kolorem i elastografię typu strain </w:t>
            </w:r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CB4D2" w14:textId="77777777" w:rsidR="00C76488" w:rsidRPr="00AF2171" w:rsidRDefault="00C76488" w:rsidP="00845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DD03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8008F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B2971D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0B5A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oprogramowania do wizualizacji naczyń w 3D/4D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510B" w14:textId="77777777" w:rsidR="00C76488" w:rsidRPr="00AF2171" w:rsidRDefault="00C76488" w:rsidP="00845538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C234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76488" w:rsidRPr="00AF2171" w14:paraId="7DCBF14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6231C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DC868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fuzję obrazów USG z obrazami CT/MR dostępne min. 3 sposoby automatycznego rejestrowania danych (parowania danych/orientacji przestrzennej ultrasonografu z danymi CT/MR)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E127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A95B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76488" w:rsidRPr="00AF2171" w14:paraId="7A8AA2B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4BB8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C841E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rozbudowy o funkcję przestrzennej lokalizacji toru biopsyjnego, dla najdokładniejszej metody wykonywania biopsji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556E88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2628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C76488" w:rsidRPr="00AF2171" w14:paraId="7D3140D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08286" w14:textId="77777777" w:rsidR="00C76488" w:rsidRPr="00AF2171" w:rsidRDefault="00C76488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0BE5" w14:textId="77777777" w:rsidR="00C76488" w:rsidRPr="00AF2171" w:rsidRDefault="00C76488" w:rsidP="00E4650F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Możliwość rozbudowy o</w:t>
            </w:r>
            <w:r w:rsidRPr="00AF217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F2171">
              <w:rPr>
                <w:rFonts w:asciiTheme="majorBidi" w:eastAsia="Calibri" w:hAnsiTheme="majorBidi" w:cstheme="majorBidi"/>
                <w:bCs/>
                <w:sz w:val="18"/>
                <w:szCs w:val="18"/>
                <w:lang w:eastAsia="en-US"/>
              </w:rPr>
              <w:t>Głowica Liniowa wolumetryczną(3D/4D)</w:t>
            </w:r>
            <w:r w:rsidRPr="00AF2171">
              <w:rPr>
                <w:rFonts w:asciiTheme="majorBidi" w:eastAsia="Calibri" w:hAnsiTheme="majorBidi" w:cstheme="majorBidi"/>
                <w:b/>
                <w:sz w:val="18"/>
                <w:szCs w:val="18"/>
                <w:lang w:eastAsia="en-US"/>
              </w:rPr>
              <w:t xml:space="preserve">, </w:t>
            </w:r>
            <w:r w:rsidRPr="00AF2171">
              <w:rPr>
                <w:rFonts w:asciiTheme="majorBidi" w:eastAsia="Calibri" w:hAnsiTheme="majorBidi" w:cstheme="majorBidi"/>
                <w:sz w:val="18"/>
                <w:szCs w:val="18"/>
                <w:lang w:eastAsia="en-US"/>
              </w:rPr>
              <w:t>szerokopasmowa, Zakres częstotliwości pracy min. 3-14 MHz,  Liczba elementów min. 190, Pole skanowania min. 38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3963" w14:textId="77777777" w:rsidR="00C76488" w:rsidRPr="00AF2171" w:rsidRDefault="00C76488" w:rsidP="0063582F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38C12" w14:textId="77777777" w:rsidR="00C76488" w:rsidRPr="00AF2171" w:rsidRDefault="00C76488" w:rsidP="002A6FF2">
            <w:pPr>
              <w:snapToGrid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BA4BF1" w:rsidRPr="00AF2171" w14:paraId="48B2D32C" w14:textId="77777777" w:rsidTr="006847F7">
        <w:trPr>
          <w:trHeight w:val="3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5906732" w14:textId="77777777" w:rsidR="00BA4BF1" w:rsidRPr="00AF2171" w:rsidRDefault="00BA4BF1" w:rsidP="00BA4BF1">
            <w:pPr>
              <w:tabs>
                <w:tab w:val="left" w:pos="176"/>
              </w:tabs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II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FD3C34D" w14:textId="77777777" w:rsidR="00BA4BF1" w:rsidRPr="00AF2171" w:rsidRDefault="00BA4BF1" w:rsidP="0026521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Aparat USG</w:t>
            </w:r>
            <w:r w:rsidR="00265216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dla Klinicznego Oddziału Chorób Wewnętrznych – 1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29F84E85" w14:textId="77777777" w:rsidR="00BA4BF1" w:rsidRPr="00AF2171" w:rsidRDefault="00BA4BF1" w:rsidP="00BA4BF1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5E90D5F" w14:textId="77777777" w:rsidR="00BA4BF1" w:rsidRPr="00AF2171" w:rsidRDefault="00BA4BF1" w:rsidP="00BA4BF1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0B7578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C1AC6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BE4F6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Urządzenie typ, model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B92B3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7B4FE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2B77801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6AFEA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68DF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Producent/ Kraj pochodzenia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EE3B7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2BFDD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E75AA8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8CC8B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BA519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Rok produkcji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97730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E54BD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4F9731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AFA85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98A1E" w14:textId="77777777" w:rsidR="00432FC5" w:rsidRPr="00AF2171" w:rsidRDefault="00432FC5" w:rsidP="001B6AD8">
            <w:pPr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Oznakowanie 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49DE0" w14:textId="77777777" w:rsidR="00432FC5" w:rsidRPr="00AF2171" w:rsidRDefault="00432FC5" w:rsidP="001B6AD8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999AE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C65422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01843" w14:textId="77777777" w:rsidR="00432FC5" w:rsidRPr="00AF2171" w:rsidRDefault="00432FC5" w:rsidP="00A672BD">
            <w:pPr>
              <w:tabs>
                <w:tab w:val="left" w:pos="176"/>
              </w:tabs>
              <w:snapToGrid w:val="0"/>
              <w:ind w:left="283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F881A" w14:textId="77777777" w:rsidR="00432FC5" w:rsidRPr="00AF2171" w:rsidRDefault="00432FC5" w:rsidP="00432F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050B" w14:textId="77777777" w:rsidR="00432FC5" w:rsidRPr="00AF2171" w:rsidRDefault="00432FC5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F484B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0C31B6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7DB5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748A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Aparat ze zintegrowaną stacją roboczą, systemem archiwizacji oraz videoprinterem sterowanymi z panelu operatora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B7F5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127D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E6A0E4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F419F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5264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Cztery koła skrętne z możliwością blokowania min. 2 kół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9A65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F34D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2F3E3B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2267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5C19" w14:textId="12224DF2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Wbudowany monitor LCD o przekątnej min. 21” i rozdzielczości 1920x1080 pixeli</w:t>
            </w:r>
            <w:r w:rsidR="00D141B9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141B9"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D141B9"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D141B9" w:rsidRPr="00757F45">
              <w:rPr>
                <w:sz w:val="18"/>
                <w:szCs w:val="18"/>
                <w:u w:val="single"/>
              </w:rPr>
              <w:t xml:space="preserve"> </w:t>
            </w:r>
            <w:r w:rsidR="00D141B9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  <w:r w:rsidR="00D141B9">
              <w:rPr>
                <w:sz w:val="20"/>
                <w:szCs w:val="20"/>
              </w:rPr>
              <w:t xml:space="preserve"> </w:t>
            </w:r>
            <w:r w:rsidR="00D141B9" w:rsidRPr="00D141B9">
              <w:rPr>
                <w:sz w:val="18"/>
                <w:szCs w:val="18"/>
              </w:rPr>
              <w:t>monitor LCD o przekątnej min. 21” i rozdzielczości 1920x1080 pixeli na ruchomym wysięgniku – z możliwością regulacji położenia monitora w 3 płaszczyznach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261E" w14:textId="333B46C5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0A1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DEF31A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47E0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3F7D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Panel dotykowy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79B0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3D35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B37749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0C25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C420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Konsola aparatu ruchoma w dwóch płaszczyznach góra-dół, lewo-prawo.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D9F6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9B16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9AB2F1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18DB8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87C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Klawiatura na panelu dotykowym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40FD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CBE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C77E00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B4F5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F945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Cyfrowy układ formowania wiązki ultradźwiękowej min. 1 500 000 kanałów procesowych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AE8C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12150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4EA667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C1A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7A8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Zakres pracy dostępnych głowic obrazowych min. 1-18 MHz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980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5690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EB839A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9BCE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16D7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Aktywne równoważne gniazda głowic min.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1763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15C8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490BD8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8B0D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59EB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Ilość obrazów pamięci dynamicznej (tzw. Cineloop) min. 2 200 obrazów.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5E40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A112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0D0EA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33B36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33A5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Archiwizacja danych na dysku min. 500 GB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1C0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C1F6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2454A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8EA6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5261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Archiwizacja sekwencji filmowych na dysku twardym w czasie badania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34DE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013C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64416B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122F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7982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Możliwość exportu obrazów i pętli obrazowych na dyski CD, DVD, pamięci Pen-Drive w formatach min. JPG, DICOM, AVI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4E70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F25A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D3FB8F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3F6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8D1C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Tryb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473F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1BF2B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48F34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7247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D8E3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Głębokość penetracji ≥ 2-38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5B04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0A3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67BE02" w14:textId="77777777" w:rsidTr="00A672BD">
        <w:trPr>
          <w:trHeight w:val="1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A859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31F8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Obrazowanie trapezowe na głowicach liniowych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A69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03CC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714187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1435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611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osiągalna dynamika systemu ≥ 255 dB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7365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D09F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7B1E5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AFE2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A444" w14:textId="7F2084DE" w:rsidR="00CE7727" w:rsidRPr="003E4B1B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E4B1B">
              <w:rPr>
                <w:rFonts w:asciiTheme="majorBidi" w:hAnsiTheme="majorBidi" w:cstheme="majorBidi"/>
                <w:sz w:val="18"/>
                <w:szCs w:val="18"/>
              </w:rPr>
              <w:t xml:space="preserve">Regulacja strefy, wielkością i pozycją ogniska (focal zone) od jednego punk-tu aż po cały obszar skanowania </w:t>
            </w:r>
            <w:r w:rsidR="003E4B1B" w:rsidRPr="003E4B1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3E4B1B" w:rsidRPr="003E4B1B">
              <w:rPr>
                <w:sz w:val="18"/>
                <w:szCs w:val="18"/>
                <w:u w:val="single"/>
              </w:rPr>
              <w:t xml:space="preserve">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  <w:r w:rsidR="003E4B1B" w:rsidRPr="003E4B1B">
              <w:rPr>
                <w:sz w:val="18"/>
                <w:szCs w:val="18"/>
              </w:rPr>
              <w:t xml:space="preserve"> </w:t>
            </w:r>
            <w:r w:rsidR="003E4B1B" w:rsidRPr="003E4B1B">
              <w:rPr>
                <w:rFonts w:eastAsia="Calibri" w:cstheme="majorBidi"/>
                <w:sz w:val="18"/>
                <w:szCs w:val="18"/>
                <w:lang w:eastAsia="en-US"/>
              </w:rPr>
              <w:t>regulacja strefowa, wielkości i pozycji ogniska (focal zone), posiadająca ciągłą optymalizację sygnału wysyłanego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BAD1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BB31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9521EE5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9B3A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DE0C4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Funkcja regulacji wzmocnienia GAIN w czasie rzeczywistym i po zamrożeniu.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4838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11C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C98436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7E69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3AC6" w14:textId="33146093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Funkcja elastografii typu „Shear Wave” w czasie rzeczywistym, kodowana kolorem wraz z mapą wiarygodności pomiaru. Funkcja dostępna na głowicy convex. Możliwość uzyskania w raporcie min. 10 wyników pomiarowych. Wielkość bramki koloru min. 3x3 cm</w:t>
            </w:r>
            <w:r w:rsidR="007546E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</w:t>
            </w:r>
            <w:r w:rsidR="007546E5" w:rsidRPr="007546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>*LUB zgodnie z dopuszczeniem</w:t>
            </w:r>
            <w:r w:rsidR="007546E5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 Funkcja </w:t>
            </w:r>
            <w:r w:rsidR="007546E5" w:rsidRPr="007546E5">
              <w:rPr>
                <w:sz w:val="18"/>
                <w:szCs w:val="18"/>
              </w:rPr>
              <w:t>elastografi</w:t>
            </w:r>
            <w:r w:rsidR="007546E5">
              <w:rPr>
                <w:sz w:val="18"/>
                <w:szCs w:val="18"/>
              </w:rPr>
              <w:t>i</w:t>
            </w:r>
            <w:r w:rsidR="007546E5" w:rsidRPr="007546E5">
              <w:rPr>
                <w:sz w:val="18"/>
                <w:szCs w:val="18"/>
              </w:rPr>
              <w:t xml:space="preserve"> fali poprzecznej tzw. „Sharvave” wraz z wskaźnikiem wykonania poprawności i powtarzalności badania, z możliwością uzyskania i raportów z 20 pomiarów</w:t>
            </w:r>
            <w:r w:rsidR="00B42DA0">
              <w:rPr>
                <w:sz w:val="18"/>
                <w:szCs w:val="18"/>
              </w:rPr>
              <w:t xml:space="preserve"> </w:t>
            </w:r>
            <w:r w:rsidR="00B42DA0" w:rsidRPr="00B42DA0">
              <w:rPr>
                <w:b/>
                <w:bCs/>
                <w:sz w:val="18"/>
                <w:szCs w:val="18"/>
                <w:u w:val="single"/>
              </w:rPr>
              <w:t>*LUB zgodnie z dopuszczeniem</w:t>
            </w:r>
            <w:r w:rsidR="00B42DA0">
              <w:rPr>
                <w:sz w:val="18"/>
                <w:szCs w:val="18"/>
              </w:rPr>
              <w:t xml:space="preserve"> </w:t>
            </w:r>
            <w:r w:rsidR="00B42DA0" w:rsidRPr="00B42DA0">
              <w:rPr>
                <w:sz w:val="18"/>
                <w:szCs w:val="18"/>
              </w:rPr>
              <w:t xml:space="preserve">Funkcja </w:t>
            </w:r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>elastograf</w:t>
            </w:r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>ii</w:t>
            </w:r>
            <w:r w:rsidR="00B42DA0" w:rsidRPr="00B42DA0">
              <w:rPr>
                <w:bCs/>
                <w:color w:val="000000"/>
                <w:sz w:val="18"/>
                <w:szCs w:val="18"/>
                <w:lang w:eastAsia="en-US"/>
              </w:rPr>
              <w:t xml:space="preserve"> kodowaną kolorem, która wymaga wybrania tylko jednego obszaru ROI do obliczenia współczynnika odkształcenia (strain ratio)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6B60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27DF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A3D508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DAC5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5A9B" w14:textId="77777777" w:rsidR="00CE7727" w:rsidRPr="00AF2171" w:rsidRDefault="00CE7727" w:rsidP="00CE7727">
            <w:pPr>
              <w:rPr>
                <w:rFonts w:asciiTheme="majorBidi" w:hAnsiTheme="majorBidi" w:cstheme="majorBidi"/>
                <w:sz w:val="18"/>
                <w:szCs w:val="18"/>
                <w:lang w:eastAsia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 xml:space="preserve">Obrazowanie z użyciem kontrastu.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B897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028E2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A1AE5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615A4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917E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wieloczęstotliwościowe  wykorzystujące technologię obrazowania na kilku częstotliwościach jednocześnie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8001F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9660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8E01E0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F8E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A132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obrazowania (frame rate) ≥ 1900 fps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EB45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2A6B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146A71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574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D9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Zoom dla obrazów „na żywo” i zatrzymanych min. 8x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920F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30B5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7AABC8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678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E8F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Możliwość rotacji obrazu o 180° oraz odbicia obrazu lewo/prawo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6974F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9F6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FD5FB6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F9B3F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3CB0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Zmiana wzmocnienia obrazu zamrożonego i obrazu z pamięci CINE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B13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B9DEA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DEB308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1AF07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FE4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Automatyczna optymalizacja obrazu dla trybu 2D, przesunięcie linii bazowej spektrum oraz dostosowanie skali przepływu za pomocą jednego przycisku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60B4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F3E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461FA2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21F9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378B8" w14:textId="54236DAA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Min.</w:t>
            </w:r>
            <w:r w:rsidR="007F7468">
              <w:rPr>
                <w:rFonts w:asciiTheme="majorBidi" w:hAnsiTheme="majorBidi" w:cstheme="majorBidi"/>
                <w:sz w:val="18"/>
                <w:szCs w:val="18"/>
              </w:rPr>
              <w:t>5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 map szarości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EAE48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4E56B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E4C8BF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C7A40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A14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Tryb 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3B028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AB1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D06ED8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6473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DE5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Tryb M z Dopplerem Kolorowym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BEBB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EDC5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B99926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38000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27B08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Doppler Kolorowy, CW Doppler, TDI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C5A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8CEF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773864C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2792C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F5B3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przepływu w Dopplerze kolorowym ≥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AF26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0F27D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60EBE5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3BFC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097D9" w14:textId="6DAD9882" w:rsidR="00CE7727" w:rsidRPr="00FB7E57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Maksymalny PRF dla Dopplera Kolorowego ≥ 18,4 KHz</w:t>
            </w:r>
            <w:r w:rsidR="00FB7E5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B7E57" w:rsidRPr="007546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>*LUB zgodnie z dopuszczeniem</w:t>
            </w:r>
            <w:r w:rsidR="00FB7E5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FB7E5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w zakresie 1-14KHz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E2AFC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E682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AB6979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95438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0B3C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Częstotliwość odświeżania min. 220 fps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E6F9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B4BC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B1732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2393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A107C" w14:textId="0F686B4A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 Mocy ≥23 KHz</w:t>
            </w:r>
            <w:r w:rsidR="00FB7E57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FB7E57" w:rsidRPr="007546E5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>*LUB zgodnie z dopuszczeniem</w:t>
            </w:r>
            <w:r w:rsidR="00FB7E57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  <w:lang w:eastAsia="en-US"/>
              </w:rPr>
              <w:t xml:space="preserve"> </w:t>
            </w:r>
            <w:r w:rsidR="00FB7E57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w zakresie 1-14KHz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112D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AEB0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06657F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B25A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ACBE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Doppler Pulsacyjny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743A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BE31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67C8C8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8488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2978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Prędkość w Dopplerze Pulsacyjnym ≥ 3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793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4F9F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6C20CA5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739E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55BAA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Regulacja wielkości bramki w Dopplerze Pulsacyjnym ≥ 0,5-15mm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A4F3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DAC0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1D7E67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E8C12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781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Maksymalny PRF dla PWD ≥23 KHz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CC7C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FB1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10CB9A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11F8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4203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CW Doppler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5B0F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8DF4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B3B6813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B511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2271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Maksymalna prędkość CW≥8,0 m/s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24119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8283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CD93AA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46D2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541B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Jednoczesne wyświetlanie na ekranie trybów: </w:t>
            </w:r>
          </w:p>
          <w:p w14:paraId="3F8053D8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B (B-mode), B + B (duplex B-mode)</w:t>
            </w:r>
          </w:p>
          <w:p w14:paraId="391D5C9C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M (M-mode)</w:t>
            </w:r>
          </w:p>
          <w:p w14:paraId="3676B007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fr-FR"/>
              </w:rPr>
              <w:tab/>
              <w:t>B + M (2D + M-mode)</w:t>
            </w:r>
          </w:p>
          <w:p w14:paraId="024BD0D7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ab/>
              <w:t>D (Doppler)</w:t>
            </w:r>
          </w:p>
          <w:p w14:paraId="319788D8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de-DE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de-DE"/>
              </w:rPr>
              <w:tab/>
              <w:t>B + D (2D + Doppler)</w:t>
            </w:r>
          </w:p>
          <w:p w14:paraId="1D699DEA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ab/>
              <w:t xml:space="preserve">B + CD (2D + Color Doppler) </w:t>
            </w:r>
          </w:p>
          <w:p w14:paraId="77DBE382" w14:textId="77777777" w:rsidR="00CE7727" w:rsidRPr="00AF2171" w:rsidRDefault="00CE7727" w:rsidP="00CE7727">
            <w:pPr>
              <w:pStyle w:val="Defaul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•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ab/>
              <w:t>B + PD (2D + Power Doppler)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3F9B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0B17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37387F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B4B6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174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val="en-US"/>
              </w:rPr>
              <w:t>Tryb Triplex (B+C/PD+PWD)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F86C3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E3F8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EC62BE1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41DFE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F7E80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złożeniowe (B+B/C) w czasie rzeczywistym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4DDA0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16E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5B957F9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E24A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163F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Obrazowanie krzyżowe na głowicach liniowych i convex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63076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DFE6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0EA71C6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CE3D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D0E49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Zaawansowany filtr do redukcji szumów speklowych polepszający jednocześnie obrazowanie w skali szarości oraz skalę kontrastu z jednoczesnym uwydatnieniem granic tkanek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9F14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A9DDD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7F3B9E5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94B39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79F3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Oprogramowanie do badań min.:</w:t>
            </w:r>
          </w:p>
          <w:p w14:paraId="36334B08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jamy brzusznej,</w:t>
            </w:r>
          </w:p>
          <w:p w14:paraId="68D25423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małych narządów, </w:t>
            </w:r>
          </w:p>
          <w:p w14:paraId="67F2A192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mięśniowo-szkieletowe, </w:t>
            </w:r>
          </w:p>
          <w:p w14:paraId="622D5C97" w14:textId="77777777" w:rsidR="00CE7727" w:rsidRPr="00AF2171" w:rsidRDefault="00CE7727" w:rsidP="00CE7727">
            <w:pPr>
              <w:numPr>
                <w:ilvl w:val="0"/>
                <w:numId w:val="12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kardiologiczne dla dorosłych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6050B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C37F5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18610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6BABD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A89F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Pomiary podstawowe na obrazie:</w:t>
            </w:r>
          </w:p>
          <w:p w14:paraId="3F9FABEF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pomiar odległości, </w:t>
            </w:r>
          </w:p>
          <w:p w14:paraId="6B93D74C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obwodu, </w:t>
            </w:r>
          </w:p>
          <w:p w14:paraId="21B778E5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pola powierzchni, </w:t>
            </w:r>
          </w:p>
          <w:p w14:paraId="16A5AD74" w14:textId="77777777" w:rsidR="00CE7727" w:rsidRPr="00AF2171" w:rsidRDefault="00CE7727" w:rsidP="00CE7727">
            <w:pPr>
              <w:numPr>
                <w:ilvl w:val="0"/>
                <w:numId w:val="13"/>
              </w:num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objętości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C00D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875A6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1CCB537B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155D3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68840" w14:textId="5A627E2F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Cyfrowe wyjście</w:t>
            </w:r>
            <w:r w:rsidRPr="00AF2171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>Display Port</w:t>
            </w:r>
            <w:r w:rsidR="003E4B1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3E4B1B" w:rsidRPr="003E4B1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LUB</w:t>
            </w:r>
            <w:r w:rsidR="003E4B1B" w:rsidRPr="003E4B1B">
              <w:rPr>
                <w:sz w:val="18"/>
                <w:szCs w:val="18"/>
                <w:u w:val="single"/>
              </w:rPr>
              <w:t xml:space="preserve"> </w:t>
            </w:r>
            <w:r w:rsidR="003E4B1B" w:rsidRPr="003E4B1B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  <w:r w:rsidR="003E4B1B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3E4B1B" w:rsidRPr="003E4B1B">
              <w:rPr>
                <w:sz w:val="18"/>
                <w:szCs w:val="18"/>
              </w:rPr>
              <w:t>HDMI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5B7D2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9D273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A892B7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5705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43A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ar-SA"/>
              </w:rPr>
              <w:t xml:space="preserve">Oprogramowanie do kontrastów (CEUS)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C8D6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A6E9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35A3F03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425A7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559D4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Głowica typu Convex  szerokopasmowa</w:t>
            </w:r>
          </w:p>
          <w:p w14:paraId="17C3CBB2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4D6A2F8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320</w:t>
            </w:r>
          </w:p>
          <w:p w14:paraId="7DAEFD6D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kąt obrazowania min. 70 stopni</w:t>
            </w:r>
          </w:p>
          <w:p w14:paraId="3D3D2A32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</w:t>
            </w:r>
          </w:p>
          <w:p w14:paraId="6E8893B5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funkcja elastografii typu „Shear Wave” z mapą koloru </w:t>
            </w:r>
          </w:p>
          <w:p w14:paraId="089774E7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tryb obrazowania ze środkiem kontrastującym</w:t>
            </w:r>
          </w:p>
          <w:p w14:paraId="14D751AE" w14:textId="603AC715" w:rsidR="00CE7727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głowica wykonana w technologii spolaryzowanych kryształów</w:t>
            </w:r>
          </w:p>
          <w:p w14:paraId="61652DF8" w14:textId="77777777" w:rsidR="00DA6A42" w:rsidRPr="001B5FD7" w:rsidRDefault="00DA6A42" w:rsidP="00DA6A42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6C0A477B" w14:textId="68645AD8" w:rsidR="00DA6A42" w:rsidRDefault="00237A33" w:rsidP="00237A33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237A33">
              <w:rPr>
                <w:rFonts w:eastAsia="Calibri"/>
                <w:sz w:val="18"/>
                <w:szCs w:val="18"/>
                <w:lang w:eastAsia="en-US"/>
              </w:rPr>
              <w:t>szerokopasmow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 xml:space="preserve"> głowic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 xml:space="preserve"> Single Crystal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zakres częstotliwości pracy </w:t>
            </w:r>
            <w:r w:rsidRPr="00237A33">
              <w:rPr>
                <w:rFonts w:eastAsia="Calibri"/>
                <w:sz w:val="18"/>
                <w:szCs w:val="18"/>
                <w:lang w:eastAsia="en-US"/>
              </w:rPr>
              <w:t>od 1-8 MHz o ilości kryształów 192</w:t>
            </w:r>
          </w:p>
          <w:p w14:paraId="7D00F2A8" w14:textId="2480EB12" w:rsidR="001B5FD7" w:rsidRPr="001B5FD7" w:rsidRDefault="001B5FD7" w:rsidP="001B5FD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356C75FE" w14:textId="092CEB88" w:rsidR="001B5FD7" w:rsidRPr="00AF2171" w:rsidRDefault="001B5FD7" w:rsidP="003964D9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1B5FD7">
              <w:rPr>
                <w:sz w:val="18"/>
                <w:szCs w:val="18"/>
              </w:rPr>
              <w:t>głowic</w:t>
            </w:r>
            <w:r w:rsidRPr="001B5FD7">
              <w:rPr>
                <w:sz w:val="18"/>
                <w:szCs w:val="18"/>
              </w:rPr>
              <w:t>a</w:t>
            </w:r>
            <w:r w:rsidRPr="001B5FD7">
              <w:rPr>
                <w:sz w:val="18"/>
                <w:szCs w:val="18"/>
              </w:rPr>
              <w:t xml:space="preserve"> convex wykonanej w technologii single crystal z możliwością wykonywania badań kontrastowych, elastografią shearwave, obrazowaniem harmonicznym, pracująca w zakresie 1-7 MHz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77455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994C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4E50006E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2841B" w14:textId="77777777" w:rsidR="00CE7727" w:rsidRPr="00AF2171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2E6C3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Głowica sektorowa (kardiologiczna)</w:t>
            </w:r>
          </w:p>
          <w:p w14:paraId="54EB907E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1-5 MHz </w:t>
            </w:r>
          </w:p>
          <w:p w14:paraId="6C1320D1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ilość elementów: min. 80</w:t>
            </w:r>
          </w:p>
          <w:p w14:paraId="34DED31C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pole skanowania (FOV) min. 90 stopni</w:t>
            </w:r>
          </w:p>
          <w:p w14:paraId="6355A346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obrazowanie harmoniczne</w:t>
            </w:r>
          </w:p>
          <w:p w14:paraId="6765A6EB" w14:textId="77777777" w:rsidR="00CE7727" w:rsidRPr="00AF2171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tryb obrazowania ze środkiem kontrastującym</w:t>
            </w:r>
          </w:p>
          <w:p w14:paraId="4257E0EA" w14:textId="77777777" w:rsidR="00CE7727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- głowica wykonana w technologii spolaryzowanych kryształów</w:t>
            </w:r>
          </w:p>
          <w:p w14:paraId="5C20C313" w14:textId="77777777" w:rsidR="00352DD8" w:rsidRPr="001B5FD7" w:rsidRDefault="00352DD8" w:rsidP="00352DD8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757F45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* </w:t>
            </w:r>
            <w:r w:rsidRPr="00757F45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757F45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41C17431" w14:textId="1B546B91" w:rsidR="00352DD8" w:rsidRPr="00AF2171" w:rsidRDefault="00352DD8" w:rsidP="003964D9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352DD8">
              <w:rPr>
                <w:sz w:val="18"/>
                <w:szCs w:val="18"/>
              </w:rPr>
              <w:t>głowic</w:t>
            </w:r>
            <w:r w:rsidRPr="00352DD8">
              <w:rPr>
                <w:sz w:val="18"/>
                <w:szCs w:val="18"/>
              </w:rPr>
              <w:t>a</w:t>
            </w:r>
            <w:r w:rsidRPr="00352DD8">
              <w:rPr>
                <w:sz w:val="18"/>
                <w:szCs w:val="18"/>
              </w:rPr>
              <w:t xml:space="preserve"> kardiologiczna pracująca w zakresie częstotliwości 2-4 MHz, posiadająca 80 elementów i kąt skanowania 90 stopni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34814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0FDA8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CE7727" w:rsidRPr="00AF2171" w14:paraId="2950E217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D531A" w14:textId="77777777" w:rsidR="00CE7727" w:rsidRPr="00FF52AC" w:rsidRDefault="00CE7727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9EFCD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Głowica liniowa </w:t>
            </w:r>
          </w:p>
          <w:p w14:paraId="52D15FEB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2-13 MHz </w:t>
            </w:r>
          </w:p>
          <w:p w14:paraId="4559890C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ilość elementów: min. 250</w:t>
            </w:r>
          </w:p>
          <w:p w14:paraId="16EB6090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płaszczyzna skanowania (FOV) min. 50 mm</w:t>
            </w:r>
          </w:p>
          <w:p w14:paraId="67A8CE43" w14:textId="77777777" w:rsidR="00CE7727" w:rsidRPr="00FF52AC" w:rsidRDefault="00CE7727" w:rsidP="00CE7727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obrazowanie trapezowe</w:t>
            </w:r>
          </w:p>
          <w:p w14:paraId="5E4BD37B" w14:textId="77777777" w:rsidR="003D7190" w:rsidRPr="00FF52AC" w:rsidRDefault="003D7190" w:rsidP="00CE7727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F52A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FF52AC">
              <w:rPr>
                <w:sz w:val="18"/>
                <w:szCs w:val="18"/>
                <w:u w:val="single"/>
              </w:rPr>
              <w:t xml:space="preserve">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1DFD08A0" w14:textId="77777777" w:rsidR="003D7190" w:rsidRPr="00FF52AC" w:rsidRDefault="003D7190" w:rsidP="003D719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Głowica liniowa </w:t>
            </w:r>
          </w:p>
          <w:p w14:paraId="0F40AE08" w14:textId="5145FAAF" w:rsidR="003D7190" w:rsidRPr="00FF52AC" w:rsidRDefault="003D7190" w:rsidP="003D719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 xml:space="preserve">- zakres częstotliwości pracy min. 5-12 MHz </w:t>
            </w:r>
          </w:p>
          <w:p w14:paraId="506C99B6" w14:textId="08AE2F29" w:rsidR="003D7190" w:rsidRPr="00FF52AC" w:rsidRDefault="003D7190" w:rsidP="00E51C8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asciiTheme="majorBidi" w:hAnsiTheme="majorBidi" w:cstheme="majorBidi"/>
                <w:sz w:val="18"/>
                <w:szCs w:val="18"/>
              </w:rPr>
              <w:t>- ilość elementów: 512 elementów akustycznych</w:t>
            </w:r>
          </w:p>
          <w:p w14:paraId="3CE2F22D" w14:textId="77777777" w:rsidR="00FF52AC" w:rsidRPr="00FF52AC" w:rsidRDefault="00FF52AC" w:rsidP="00FF52AC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F52A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FF52AC">
              <w:rPr>
                <w:sz w:val="18"/>
                <w:szCs w:val="18"/>
                <w:u w:val="single"/>
              </w:rPr>
              <w:t xml:space="preserve">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1D53FFC1" w14:textId="30DF24DC" w:rsidR="00FF52AC" w:rsidRPr="00FF52AC" w:rsidRDefault="00FF52AC" w:rsidP="00E51C8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rFonts w:eastAsia="Calibri"/>
                <w:sz w:val="18"/>
                <w:szCs w:val="18"/>
                <w:lang w:eastAsia="en-US"/>
              </w:rPr>
              <w:t>szerokopasmow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 xml:space="preserve"> głowic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 xml:space="preserve"> liniow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 xml:space="preserve"> wykonan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>a</w:t>
            </w:r>
            <w:r w:rsidRPr="00FF52AC">
              <w:rPr>
                <w:rFonts w:eastAsia="Calibri"/>
                <w:sz w:val="18"/>
                <w:szCs w:val="18"/>
                <w:lang w:eastAsia="en-US"/>
              </w:rPr>
              <w:t xml:space="preserve"> w technologii Multicrystal o ilości elementów 1700 i częstotliwościach pracy 2,5-14 MHz</w:t>
            </w:r>
          </w:p>
          <w:p w14:paraId="644300ED" w14:textId="77777777" w:rsidR="003D7190" w:rsidRPr="00FF52AC" w:rsidRDefault="003D7190" w:rsidP="003D7190">
            <w:pPr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FF52AC">
              <w:rPr>
                <w:rFonts w:asciiTheme="majorBidi" w:hAnsiTheme="majorBidi" w:cstheme="majorBidi"/>
                <w:b/>
                <w:bCs/>
                <w:sz w:val="18"/>
                <w:szCs w:val="18"/>
                <w:u w:val="single"/>
              </w:rPr>
              <w:t xml:space="preserve">*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LUB</w:t>
            </w:r>
            <w:r w:rsidRPr="00FF52AC">
              <w:rPr>
                <w:sz w:val="18"/>
                <w:szCs w:val="18"/>
                <w:u w:val="single"/>
              </w:rPr>
              <w:t xml:space="preserve"> </w:t>
            </w:r>
            <w:r w:rsidRPr="00FF52AC">
              <w:rPr>
                <w:b/>
                <w:bCs/>
                <w:sz w:val="18"/>
                <w:szCs w:val="18"/>
                <w:u w:val="single"/>
              </w:rPr>
              <w:t>zgodnie z dopuszczeniem</w:t>
            </w:r>
          </w:p>
          <w:p w14:paraId="5EE42790" w14:textId="3647BB96" w:rsidR="003D7190" w:rsidRPr="00FF52AC" w:rsidRDefault="005F222B" w:rsidP="005F222B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FF52AC">
              <w:rPr>
                <w:sz w:val="18"/>
                <w:szCs w:val="18"/>
              </w:rPr>
              <w:t>głowic</w:t>
            </w:r>
            <w:r w:rsidRPr="00FF52AC">
              <w:rPr>
                <w:sz w:val="18"/>
                <w:szCs w:val="18"/>
              </w:rPr>
              <w:t>a</w:t>
            </w:r>
            <w:r w:rsidRPr="00FF52AC">
              <w:rPr>
                <w:sz w:val="18"/>
                <w:szCs w:val="18"/>
              </w:rPr>
              <w:t xml:space="preserve"> liniow</w:t>
            </w:r>
            <w:r w:rsidRPr="00FF52AC">
              <w:rPr>
                <w:sz w:val="18"/>
                <w:szCs w:val="18"/>
              </w:rPr>
              <w:t>a</w:t>
            </w:r>
            <w:r w:rsidRPr="00FF52AC">
              <w:rPr>
                <w:sz w:val="18"/>
                <w:szCs w:val="18"/>
              </w:rPr>
              <w:t xml:space="preserve"> pracując</w:t>
            </w:r>
            <w:r w:rsidRPr="00FF52AC">
              <w:rPr>
                <w:sz w:val="18"/>
                <w:szCs w:val="18"/>
              </w:rPr>
              <w:t>a</w:t>
            </w:r>
            <w:r w:rsidRPr="00FF52AC">
              <w:rPr>
                <w:sz w:val="18"/>
                <w:szCs w:val="18"/>
              </w:rPr>
              <w:t xml:space="preserve"> w zakresie częstotliwości 3-12MHz, posiadając</w:t>
            </w:r>
            <w:r w:rsidRPr="00FF52AC">
              <w:rPr>
                <w:sz w:val="18"/>
                <w:szCs w:val="18"/>
              </w:rPr>
              <w:t>a</w:t>
            </w:r>
            <w:r w:rsidRPr="00FF52AC">
              <w:rPr>
                <w:sz w:val="18"/>
                <w:szCs w:val="18"/>
              </w:rPr>
              <w:t xml:space="preserve"> 256 elementów o polu skanowania 50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EA271" w14:textId="77777777" w:rsidR="00CE7727" w:rsidRPr="00AF2171" w:rsidRDefault="00CE7727" w:rsidP="00CE77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AAECE" w14:textId="77777777" w:rsidR="00CE7727" w:rsidRPr="00AF2171" w:rsidRDefault="00CE7727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300A0EE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E4A40" w14:textId="77777777" w:rsidR="00432FC5" w:rsidRPr="00AF2171" w:rsidRDefault="00432FC5" w:rsidP="00BA4BF1">
            <w:pPr>
              <w:tabs>
                <w:tab w:val="left" w:pos="176"/>
              </w:tabs>
              <w:snapToGrid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32E14" w14:textId="77777777" w:rsidR="00432FC5" w:rsidRPr="00AF2171" w:rsidRDefault="00432FC5" w:rsidP="002A6FF2">
            <w:pPr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Informacje dodatkowe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B6AEB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6EF1" w14:textId="77777777" w:rsidR="00432FC5" w:rsidRPr="00AF2171" w:rsidRDefault="00432FC5" w:rsidP="002A6FF2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56AAB800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CD58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76943" w14:textId="77777777" w:rsidR="00432FC5" w:rsidRPr="00AF2171" w:rsidRDefault="00432FC5" w:rsidP="00BA4BF1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Oferowane aparaty USG  muszą być kompletne, kompatybilne z akcesoriami, fabrycznie nowe, po instalacji na oddziałach gotowy do użycia zgodnie z ich przeznaczeniem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DCFA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07B0" w14:textId="77777777" w:rsidR="00432FC5" w:rsidRPr="00AF2171" w:rsidRDefault="00432FC5" w:rsidP="00CA7DD3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1BCCAD02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1A92F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455AE" w14:textId="77777777" w:rsidR="00432FC5" w:rsidRPr="00AF2171" w:rsidRDefault="00432FC5" w:rsidP="0099793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Instalacja i uruchomienia sprzętu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77B360" w14:textId="77777777" w:rsidR="00432FC5" w:rsidRPr="00AF2171" w:rsidRDefault="00432FC5" w:rsidP="009A42B9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94870" w14:textId="77777777" w:rsidR="00432FC5" w:rsidRPr="00AF2171" w:rsidRDefault="00432FC5" w:rsidP="00CA7DD3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00D9EDA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5E1AC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F42F2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  <w:t>Okres gwarancji  min. 24 miesiące max. 60 miesięcy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8385A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Tak, 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68087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A10CD09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3C293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9C4FC8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Czas reakcji na zgłoszenie awarii w okresie gwarancji max. 48 godzin (dotyczy dni roboczych)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D6C9E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CD5BE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B359F76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6CB80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09E9CE" w14:textId="77777777" w:rsidR="00432FC5" w:rsidRPr="00AF2171" w:rsidRDefault="00432FC5" w:rsidP="009D35E1">
            <w:pPr>
              <w:jc w:val="both"/>
              <w:rPr>
                <w:rFonts w:asciiTheme="majorBidi" w:hAnsiTheme="majorBidi" w:cstheme="majorBidi"/>
                <w:b/>
                <w:bCs/>
                <w:sz w:val="18"/>
                <w:szCs w:val="18"/>
                <w:lang w:eastAsia="pl-PL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Wykonanie przeglądów serwisowych – wg zaleceń producenta - w trakcie trwania gwarancji (w tym jeden w ostatnim miesiącu gwarancji)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5B6ADD" w14:textId="77777777" w:rsidR="00432FC5" w:rsidRPr="00AF2171" w:rsidRDefault="00432FC5" w:rsidP="009A42B9">
            <w:pPr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70C2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7DA3E1CD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335BAA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074E0" w14:textId="77777777" w:rsidR="00432FC5" w:rsidRPr="00AF2171" w:rsidRDefault="00432FC5" w:rsidP="00AA38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 xml:space="preserve">Instrukcja obsługi w języku polskim w wersji papierowej i elektronicznej,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0B9B3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Tak, z dostawą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0D97A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67FBB5D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1A766D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DFE4C" w14:textId="77777777" w:rsidR="00432FC5" w:rsidRPr="00AF2171" w:rsidRDefault="00432FC5" w:rsidP="00AA3870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Szkolenie personelu medycznego w zakresie eksploatacji i obsługi aparatu w miejscu instalacji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1AD7B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93BE7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0C0A64B4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B6699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BDA98" w14:textId="77777777" w:rsidR="00432FC5" w:rsidRPr="00AF2171" w:rsidRDefault="00432FC5" w:rsidP="002150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DB8FC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E6520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432FC5" w:rsidRPr="00AF2171" w14:paraId="52350D78" w14:textId="77777777" w:rsidTr="00A672B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60C56" w14:textId="77777777" w:rsidR="00432FC5" w:rsidRPr="00AF2171" w:rsidRDefault="00432FC5" w:rsidP="0010250F">
            <w:pPr>
              <w:numPr>
                <w:ilvl w:val="0"/>
                <w:numId w:val="2"/>
              </w:numPr>
              <w:tabs>
                <w:tab w:val="clear" w:pos="643"/>
                <w:tab w:val="left" w:pos="176"/>
                <w:tab w:val="num" w:pos="502"/>
              </w:tabs>
              <w:snapToGrid w:val="0"/>
              <w:ind w:left="0" w:firstLine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3E289" w14:textId="77777777" w:rsidR="00432FC5" w:rsidRPr="00AF2171" w:rsidRDefault="00432FC5" w:rsidP="00215052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  <w:lang w:eastAsia="pl-PL"/>
              </w:rPr>
              <w:t>Koszt przeglądu po okresie gwarancyjnym.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66A73" w14:textId="77777777" w:rsidR="00432FC5" w:rsidRPr="00AF2171" w:rsidRDefault="00432FC5" w:rsidP="00215052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Podać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9EF6" w14:textId="77777777" w:rsidR="00432FC5" w:rsidRPr="00AF2171" w:rsidRDefault="00432FC5" w:rsidP="00215052">
            <w:pPr>
              <w:snapToGrid w:val="0"/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5852A715" w14:textId="77777777" w:rsidR="00152CE5" w:rsidRPr="00AF2171" w:rsidRDefault="00215052" w:rsidP="00215052">
      <w:pPr>
        <w:spacing w:after="170"/>
        <w:jc w:val="both"/>
        <w:rPr>
          <w:rFonts w:asciiTheme="majorBidi" w:hAnsiTheme="majorBidi" w:cstheme="majorBidi"/>
          <w:bCs/>
          <w:sz w:val="18"/>
          <w:szCs w:val="18"/>
        </w:rPr>
      </w:pPr>
      <w:r w:rsidRPr="00AF2171">
        <w:rPr>
          <w:rFonts w:asciiTheme="majorBidi" w:hAnsiTheme="majorBidi" w:cstheme="majorBidi"/>
          <w:bCs/>
          <w:sz w:val="18"/>
          <w:szCs w:val="18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75E0BF72" w14:textId="77777777" w:rsidR="00215052" w:rsidRPr="00AF2171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AF2171">
        <w:rPr>
          <w:rFonts w:asciiTheme="majorBidi" w:hAnsiTheme="majorBidi" w:cstheme="majorBidi"/>
          <w:sz w:val="18"/>
          <w:szCs w:val="18"/>
        </w:rPr>
        <w:br/>
        <w:t>w polskich zakładach opieki zdrowotnej.</w:t>
      </w:r>
    </w:p>
    <w:p w14:paraId="4A1D6B0E" w14:textId="77777777" w:rsidR="00215052" w:rsidRPr="00AF2171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lastRenderedPageBreak/>
        <w:t>Wykonawca zapewnia, że na potwierdzenie stanu faktycznego, o którym mowa w pkt B i C posiada stosowne dokumenty, które zostaną niezwłocznie przekazane zamawiającemu, na jego pisemny wniosek.</w:t>
      </w:r>
    </w:p>
    <w:p w14:paraId="65A0CEA0" w14:textId="35FE9DAF" w:rsidR="00346161" w:rsidRDefault="0034616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p w14:paraId="12473718" w14:textId="397C1573" w:rsidR="00AF2171" w:rsidRPr="00AF2171" w:rsidRDefault="00AF2171" w:rsidP="00AF2171">
      <w:pPr>
        <w:jc w:val="both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b/>
          <w:bCs/>
          <w:sz w:val="18"/>
          <w:szCs w:val="18"/>
        </w:rPr>
        <w:t>E.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Pr="00AF2171">
        <w:rPr>
          <w:rFonts w:asciiTheme="majorBidi" w:hAnsiTheme="majorBidi" w:cstheme="majorBidi"/>
          <w:sz w:val="18"/>
          <w:szCs w:val="18"/>
        </w:rPr>
        <w:t xml:space="preserve">Wykonawca oferuje realizację przedmiotu zamówienia za cenę </w:t>
      </w:r>
      <w:r w:rsidRPr="006847F7">
        <w:rPr>
          <w:rFonts w:asciiTheme="majorBidi" w:hAnsiTheme="majorBidi" w:cstheme="majorBidi"/>
          <w:b/>
          <w:bCs/>
          <w:sz w:val="18"/>
          <w:szCs w:val="18"/>
        </w:rPr>
        <w:t>………………………………. złotych,</w:t>
      </w:r>
      <w:r w:rsidRPr="00AF2171">
        <w:rPr>
          <w:rFonts w:asciiTheme="majorBidi" w:hAnsiTheme="majorBidi" w:cstheme="majorBidi"/>
          <w:sz w:val="18"/>
          <w:szCs w:val="18"/>
        </w:rPr>
        <w:t xml:space="preserve"> słownie złotych………………………………………</w:t>
      </w:r>
      <w:r>
        <w:rPr>
          <w:rFonts w:asciiTheme="majorBidi" w:hAnsiTheme="majorBidi" w:cstheme="majorBidi"/>
          <w:sz w:val="18"/>
          <w:szCs w:val="18"/>
        </w:rPr>
        <w:t xml:space="preserve">, zgodnie z </w:t>
      </w:r>
      <w:r w:rsidR="006847F7">
        <w:rPr>
          <w:rFonts w:asciiTheme="majorBidi" w:hAnsiTheme="majorBidi" w:cstheme="majorBidi"/>
          <w:sz w:val="18"/>
          <w:szCs w:val="18"/>
        </w:rPr>
        <w:t xml:space="preserve">kalkulacją przedstawioną w </w:t>
      </w:r>
      <w:r>
        <w:rPr>
          <w:rFonts w:asciiTheme="majorBidi" w:hAnsiTheme="majorBidi" w:cstheme="majorBidi"/>
          <w:sz w:val="18"/>
          <w:szCs w:val="18"/>
        </w:rPr>
        <w:t>poniższ</w:t>
      </w:r>
      <w:r w:rsidR="006847F7">
        <w:rPr>
          <w:rFonts w:asciiTheme="majorBidi" w:hAnsiTheme="majorBidi" w:cstheme="majorBidi"/>
          <w:sz w:val="18"/>
          <w:szCs w:val="18"/>
        </w:rPr>
        <w:t>ej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6847F7">
        <w:rPr>
          <w:rFonts w:asciiTheme="majorBidi" w:hAnsiTheme="majorBidi" w:cstheme="majorBidi"/>
          <w:sz w:val="18"/>
          <w:szCs w:val="18"/>
        </w:rPr>
        <w:t>tabeli</w:t>
      </w:r>
      <w:r>
        <w:rPr>
          <w:rFonts w:asciiTheme="majorBidi" w:hAnsiTheme="majorBidi" w:cstheme="majorBidi"/>
          <w:sz w:val="18"/>
          <w:szCs w:val="18"/>
        </w:rPr>
        <w:t xml:space="preserve"> (*):</w:t>
      </w:r>
    </w:p>
    <w:p w14:paraId="03F4208A" w14:textId="30DC6C88" w:rsidR="00AF2171" w:rsidRDefault="00AF217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p w14:paraId="133C7AFF" w14:textId="77777777" w:rsidR="00AF2171" w:rsidRPr="00AF2171" w:rsidRDefault="00AF2171" w:rsidP="009A42B9">
      <w:pPr>
        <w:tabs>
          <w:tab w:val="left" w:pos="360"/>
        </w:tabs>
        <w:jc w:val="both"/>
        <w:rPr>
          <w:rFonts w:asciiTheme="majorBidi" w:hAnsiTheme="majorBidi" w:cstheme="majorBidi"/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992"/>
        <w:gridCol w:w="709"/>
        <w:gridCol w:w="1134"/>
        <w:gridCol w:w="992"/>
        <w:gridCol w:w="851"/>
        <w:gridCol w:w="1134"/>
        <w:gridCol w:w="850"/>
        <w:gridCol w:w="567"/>
      </w:tblGrid>
      <w:tr w:rsidR="00780DDB" w:rsidRPr="00AF2171" w14:paraId="616BD23E" w14:textId="77777777" w:rsidTr="00AF2171">
        <w:trPr>
          <w:cantSplit/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C87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25C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78BB450" w14:textId="77777777" w:rsidR="00780DDB" w:rsidRPr="00AF2171" w:rsidRDefault="00780DDB" w:rsidP="00143476">
            <w:pPr>
              <w:pStyle w:val="Nagwek6"/>
              <w:tabs>
                <w:tab w:val="left" w:pos="0"/>
              </w:tabs>
              <w:spacing w:before="0" w:after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Przedmiot zamówienia</w:t>
            </w:r>
          </w:p>
          <w:p w14:paraId="159107F4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D987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Jednostka miary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81199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D04E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Cena jednostkowa</w:t>
            </w:r>
          </w:p>
          <w:p w14:paraId="07BF233F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25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  <w:p w14:paraId="090E5FFB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Wartość  </w:t>
            </w: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netto</w:t>
            </w:r>
          </w:p>
          <w:p w14:paraId="0784CF04" w14:textId="77777777" w:rsidR="00780DDB" w:rsidRPr="00AF2171" w:rsidRDefault="00780DDB" w:rsidP="00143476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i/>
                <w:sz w:val="18"/>
                <w:szCs w:val="18"/>
              </w:rPr>
              <w:t>6=4x5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9417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Stawka VAT</w:t>
            </w:r>
          </w:p>
          <w:p w14:paraId="506BDC5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F95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Cena jednostkowa</w:t>
            </w:r>
          </w:p>
          <w:p w14:paraId="3B99F1C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Cs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brutto</w:t>
            </w:r>
          </w:p>
          <w:p w14:paraId="1BDDD04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i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8=5+7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B7A2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Wartość </w:t>
            </w:r>
            <w:r w:rsidRPr="00AF2171">
              <w:rPr>
                <w:rFonts w:asciiTheme="majorBidi" w:hAnsiTheme="majorBidi" w:cstheme="majorBidi"/>
                <w:bCs/>
                <w:i/>
                <w:sz w:val="18"/>
                <w:szCs w:val="18"/>
              </w:rPr>
              <w:t>brutto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D00A" w14:textId="77777777" w:rsidR="00780DDB" w:rsidRPr="00AF2171" w:rsidRDefault="00780DDB" w:rsidP="009A42B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Cs/>
                <w:sz w:val="18"/>
                <w:szCs w:val="18"/>
              </w:rPr>
              <w:t>Uwagi</w:t>
            </w:r>
          </w:p>
        </w:tc>
      </w:tr>
      <w:tr w:rsidR="00780DDB" w:rsidRPr="00AF2171" w14:paraId="599233E4" w14:textId="77777777" w:rsidTr="00AF2171">
        <w:trPr>
          <w:cantSplit/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80B9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7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341C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D897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9FF2C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F02C5" w14:textId="77777777" w:rsidR="00780DDB" w:rsidRPr="00AF2171" w:rsidRDefault="00780DDB" w:rsidP="00143476">
            <w:pPr>
              <w:suppressAutoHyphens w:val="0"/>
              <w:snapToGrid w:val="0"/>
              <w:rPr>
                <w:rFonts w:asciiTheme="majorBidi" w:hAnsiTheme="majorBidi" w:cstheme="majorBidi"/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37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FDE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FAD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7409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0DDB" w:rsidRPr="00AF2171" w14:paraId="61B703A3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D9BA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8353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FD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4922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853F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A6141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E6B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D985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CD25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5FDD3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780DDB" w:rsidRPr="00AF2171" w14:paraId="11F974DE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70F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0702C" w14:textId="77777777" w:rsidR="00780DDB" w:rsidRPr="00AF2171" w:rsidRDefault="001B6AD8" w:rsidP="00143476">
            <w:pPr>
              <w:autoSpaceDE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color w:val="000000"/>
                <w:spacing w:val="-1"/>
                <w:sz w:val="18"/>
                <w:szCs w:val="18"/>
              </w:rPr>
              <w:t>Aparat USG 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BF850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1F4F9" w14:textId="77777777" w:rsidR="00780DDB" w:rsidRPr="00AF2171" w:rsidRDefault="00143476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FBB1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A2C63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5BEA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12EEB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C40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7B79B8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5859DD" w:rsidRPr="00AF2171" w14:paraId="2F2088BE" w14:textId="77777777" w:rsidTr="00AF2171">
        <w:trPr>
          <w:cantSplit/>
          <w:trHeight w:val="1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52737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II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E3629" w14:textId="77777777" w:rsidR="005859DD" w:rsidRPr="00AF2171" w:rsidRDefault="001B6AD8" w:rsidP="00165671">
            <w:pPr>
              <w:autoSpaceDE w:val="0"/>
              <w:jc w:val="center"/>
              <w:rPr>
                <w:rFonts w:asciiTheme="majorBidi" w:hAnsiTheme="majorBidi" w:cstheme="majorBidi"/>
                <w:b/>
                <w:color w:val="000000"/>
                <w:spacing w:val="-1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Aparat USG II</w:t>
            </w:r>
            <w:r w:rsidR="00165671" w:rsidRPr="00AF217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079D0" w14:textId="77777777" w:rsidR="005859DD" w:rsidRPr="00AF2171" w:rsidRDefault="003E2CFF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s</w:t>
            </w:r>
            <w:r w:rsidR="00165671"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zt.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263C" w14:textId="77777777" w:rsidR="005859DD" w:rsidRPr="00AF2171" w:rsidRDefault="00165671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DA76F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D2CC9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DE3B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954A6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4EA0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246BC" w14:textId="77777777" w:rsidR="005859DD" w:rsidRPr="00AF2171" w:rsidRDefault="005859DD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780DDB" w:rsidRPr="00AF2171" w14:paraId="09C74322" w14:textId="77777777" w:rsidTr="00AF2171">
        <w:trPr>
          <w:cantSplit/>
          <w:trHeight w:val="173"/>
        </w:trPr>
        <w:tc>
          <w:tcPr>
            <w:tcW w:w="5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AB0D3" w14:textId="77777777" w:rsidR="00780DDB" w:rsidRPr="00AF2171" w:rsidRDefault="00780DDB" w:rsidP="00143476">
            <w:pPr>
              <w:snapToGrid w:val="0"/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b/>
                <w:sz w:val="18"/>
                <w:szCs w:val="18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E534A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000C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48EBF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F2171">
              <w:rPr>
                <w:rFonts w:asciiTheme="majorBidi" w:hAnsiTheme="majorBidi" w:cstheme="majorBidi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CAD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D43A24" w14:textId="77777777" w:rsidR="00780DDB" w:rsidRPr="00AF2171" w:rsidRDefault="00780DDB" w:rsidP="00143476">
            <w:pPr>
              <w:snapToGri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3C6730D7" w14:textId="77777777" w:rsidR="00780DDB" w:rsidRPr="00AF2171" w:rsidRDefault="00780DDB" w:rsidP="009A42B9">
      <w:pPr>
        <w:jc w:val="both"/>
        <w:rPr>
          <w:rFonts w:asciiTheme="majorBidi" w:hAnsiTheme="majorBidi" w:cstheme="majorBidi"/>
          <w:sz w:val="18"/>
          <w:szCs w:val="18"/>
        </w:rPr>
      </w:pPr>
    </w:p>
    <w:p w14:paraId="10F05251" w14:textId="14E9E755" w:rsidR="00B92D5D" w:rsidRDefault="00215052" w:rsidP="006847F7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</w:t>
      </w:r>
      <w:r w:rsidR="00AF2171">
        <w:rPr>
          <w:rFonts w:asciiTheme="majorBidi" w:hAnsiTheme="majorBidi" w:cstheme="majorBidi"/>
          <w:sz w:val="18"/>
          <w:szCs w:val="18"/>
        </w:rPr>
        <w:t xml:space="preserve">(*) UWAGA: </w:t>
      </w:r>
    </w:p>
    <w:p w14:paraId="0CABF324" w14:textId="022AF795" w:rsidR="00B92D5D" w:rsidRDefault="00B92D5D" w:rsidP="006847F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Zamawiający wyraża zgodę na modyfikację </w:t>
      </w:r>
      <w:r w:rsidR="00856063"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tabeli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poprzez podział pozycji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 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tabeli ze względu na konieczność zastosowania różnych stawek podatku VAT dla oferowanej aparatury i elementów jej składowych. W takiej sytuacji Wykonawca zobowiązany 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 xml:space="preserve">jest </w:t>
      </w:r>
      <w:r w:rsidRP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jednoznacznie wskazać informacje wymagane w kolumnach 5, 6 ,7, 8, i 9 z podziałem na zastosowaną stawkę podatku VAT. Zamawiający nie dopuszcza modyfikacji kolumny 2</w:t>
      </w:r>
      <w:r w:rsidR="00525DF2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,3,4</w:t>
      </w:r>
      <w:r w:rsidR="006847F7">
        <w:rPr>
          <w:rFonts w:ascii="TimesNewRomanPSMT" w:eastAsiaTheme="minorHAnsi" w:hAnsi="TimesNewRomanPSMT" w:cs="TimesNewRomanPSMT"/>
          <w:sz w:val="18"/>
          <w:szCs w:val="18"/>
          <w:lang w:eastAsia="en-US"/>
        </w:rPr>
        <w:t>.</w:t>
      </w:r>
    </w:p>
    <w:p w14:paraId="3CC278B4" w14:textId="0B9D6371" w:rsidR="006847F7" w:rsidRDefault="006847F7" w:rsidP="006847F7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18"/>
          <w:szCs w:val="18"/>
          <w:lang w:eastAsia="en-US"/>
        </w:rPr>
      </w:pPr>
    </w:p>
    <w:p w14:paraId="2FFC958E" w14:textId="77777777" w:rsidR="006847F7" w:rsidRPr="006847F7" w:rsidRDefault="006847F7" w:rsidP="006847F7">
      <w:pPr>
        <w:suppressAutoHyphens w:val="0"/>
        <w:autoSpaceDE w:val="0"/>
        <w:autoSpaceDN w:val="0"/>
        <w:adjustRightInd w:val="0"/>
        <w:rPr>
          <w:rFonts w:asciiTheme="majorBidi" w:hAnsiTheme="majorBidi" w:cstheme="majorBidi"/>
          <w:sz w:val="18"/>
          <w:szCs w:val="18"/>
        </w:rPr>
      </w:pPr>
    </w:p>
    <w:p w14:paraId="54BE8476" w14:textId="77777777" w:rsidR="00B92D5D" w:rsidRDefault="00B92D5D" w:rsidP="00215052">
      <w:pPr>
        <w:rPr>
          <w:rFonts w:asciiTheme="majorBidi" w:hAnsiTheme="majorBidi" w:cstheme="majorBidi"/>
          <w:sz w:val="18"/>
          <w:szCs w:val="18"/>
        </w:rPr>
      </w:pPr>
    </w:p>
    <w:p w14:paraId="1520C2E2" w14:textId="3B9B6D5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                             </w:t>
      </w:r>
    </w:p>
    <w:p w14:paraId="24E11FA9" w14:textId="7777777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</w:t>
      </w:r>
      <w:r w:rsidR="009A42B9" w:rsidRPr="00AF2171">
        <w:rPr>
          <w:rFonts w:asciiTheme="majorBidi" w:hAnsiTheme="majorBidi" w:cstheme="majorBidi"/>
          <w:sz w:val="18"/>
          <w:szCs w:val="18"/>
        </w:rPr>
        <w:t>……………………………., dnia ………………. r.</w:t>
      </w:r>
      <w:r w:rsidRPr="00AF2171">
        <w:rPr>
          <w:rFonts w:asciiTheme="majorBidi" w:hAnsiTheme="majorBidi" w:cstheme="majorBidi"/>
          <w:sz w:val="18"/>
          <w:szCs w:val="18"/>
        </w:rPr>
        <w:t xml:space="preserve">  </w:t>
      </w:r>
      <w:r w:rsidR="009A42B9" w:rsidRPr="00AF2171">
        <w:rPr>
          <w:rFonts w:asciiTheme="majorBidi" w:hAnsiTheme="majorBidi" w:cstheme="majorBidi"/>
          <w:sz w:val="18"/>
          <w:szCs w:val="18"/>
        </w:rPr>
        <w:t xml:space="preserve">                             </w:t>
      </w:r>
      <w:r w:rsidRPr="00AF2171">
        <w:rPr>
          <w:rFonts w:asciiTheme="majorBidi" w:hAnsiTheme="majorBidi" w:cstheme="majorBidi"/>
          <w:sz w:val="18"/>
          <w:szCs w:val="18"/>
        </w:rPr>
        <w:t>……………………………………</w:t>
      </w:r>
    </w:p>
    <w:p w14:paraId="6B885BC7" w14:textId="77777777" w:rsidR="00215052" w:rsidRPr="00AF2171" w:rsidRDefault="00215052" w:rsidP="00215052">
      <w:pPr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                                                                                                         podpis  osoby  lub  osób  upoważnionych </w:t>
      </w:r>
    </w:p>
    <w:p w14:paraId="6935C2C6" w14:textId="2F283ED1" w:rsidR="00506B8B" w:rsidRPr="00AF2171" w:rsidRDefault="00215052" w:rsidP="009A42B9">
      <w:pPr>
        <w:ind w:left="4956"/>
        <w:rPr>
          <w:rFonts w:asciiTheme="majorBidi" w:hAnsiTheme="majorBidi" w:cstheme="majorBidi"/>
          <w:sz w:val="18"/>
          <w:szCs w:val="18"/>
        </w:rPr>
      </w:pPr>
      <w:r w:rsidRPr="00AF2171">
        <w:rPr>
          <w:rFonts w:asciiTheme="majorBidi" w:hAnsiTheme="majorBidi" w:cstheme="majorBidi"/>
          <w:sz w:val="18"/>
          <w:szCs w:val="18"/>
        </w:rPr>
        <w:t xml:space="preserve">                do  reprezentowania  wykonawcy</w:t>
      </w:r>
    </w:p>
    <w:sectPr w:rsidR="00506B8B" w:rsidRPr="00AF2171" w:rsidSect="00FC5BA1">
      <w:footerReference w:type="default" r:id="rId8"/>
      <w:pgSz w:w="11906" w:h="16838"/>
      <w:pgMar w:top="284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39DA5" w14:textId="77777777" w:rsidR="006D0D5B" w:rsidRDefault="006D0D5B">
      <w:r>
        <w:separator/>
      </w:r>
    </w:p>
  </w:endnote>
  <w:endnote w:type="continuationSeparator" w:id="0">
    <w:p w14:paraId="15336F17" w14:textId="77777777" w:rsidR="006D0D5B" w:rsidRDefault="006D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1AB66" w14:textId="77777777" w:rsidR="00FE6FB0" w:rsidRDefault="00FE6FB0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47A6C21" wp14:editId="2792FE3D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0323E" w14:textId="77777777" w:rsidR="00FE6FB0" w:rsidRDefault="00FE6F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A6C21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4D30323E" w14:textId="77777777" w:rsidR="00FE6FB0" w:rsidRDefault="00FE6F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8BE0A" w14:textId="77777777" w:rsidR="006D0D5B" w:rsidRDefault="006D0D5B">
      <w:r>
        <w:separator/>
      </w:r>
    </w:p>
  </w:footnote>
  <w:footnote w:type="continuationSeparator" w:id="0">
    <w:p w14:paraId="35F42191" w14:textId="77777777" w:rsidR="006D0D5B" w:rsidRDefault="006D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5928D6C6"/>
    <w:name w:val="WW8Num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3" w15:restartNumberingAfterBreak="0">
    <w:nsid w:val="0C223340"/>
    <w:multiLevelType w:val="hybridMultilevel"/>
    <w:tmpl w:val="A6B2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4949"/>
    <w:multiLevelType w:val="hybridMultilevel"/>
    <w:tmpl w:val="98207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B069B2"/>
    <w:multiLevelType w:val="hybridMultilevel"/>
    <w:tmpl w:val="4D5AD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101B1"/>
    <w:multiLevelType w:val="hybridMultilevel"/>
    <w:tmpl w:val="2C284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DC73D2"/>
    <w:multiLevelType w:val="hybridMultilevel"/>
    <w:tmpl w:val="301E7AE0"/>
    <w:lvl w:ilvl="0" w:tplc="460487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AAEA5C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2252B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6C91C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C4477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D16FCDC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FE4971E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0847E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A747786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35732D5"/>
    <w:multiLevelType w:val="hybridMultilevel"/>
    <w:tmpl w:val="C67C1676"/>
    <w:lvl w:ilvl="0" w:tplc="0A9A2A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86FD1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B66F9D2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DAAD7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1F483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10401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E5ABEA2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7AF3D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3854B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7"/>
  </w:num>
  <w:num w:numId="11">
    <w:abstractNumId w:val="1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04A9B"/>
    <w:rsid w:val="00023854"/>
    <w:rsid w:val="000268BA"/>
    <w:rsid w:val="0003131D"/>
    <w:rsid w:val="0004736C"/>
    <w:rsid w:val="000553A0"/>
    <w:rsid w:val="000726A0"/>
    <w:rsid w:val="00093F2C"/>
    <w:rsid w:val="000A33D2"/>
    <w:rsid w:val="000B485C"/>
    <w:rsid w:val="000B5791"/>
    <w:rsid w:val="000C136C"/>
    <w:rsid w:val="000C3882"/>
    <w:rsid w:val="000D2044"/>
    <w:rsid w:val="000E3D94"/>
    <w:rsid w:val="000E6509"/>
    <w:rsid w:val="000E6D7D"/>
    <w:rsid w:val="0010250F"/>
    <w:rsid w:val="00105A73"/>
    <w:rsid w:val="00140478"/>
    <w:rsid w:val="00140B93"/>
    <w:rsid w:val="00142257"/>
    <w:rsid w:val="001424D3"/>
    <w:rsid w:val="00143476"/>
    <w:rsid w:val="00144BA0"/>
    <w:rsid w:val="0014585D"/>
    <w:rsid w:val="00152CE5"/>
    <w:rsid w:val="00152F38"/>
    <w:rsid w:val="0015462C"/>
    <w:rsid w:val="001645C2"/>
    <w:rsid w:val="00165671"/>
    <w:rsid w:val="00170F95"/>
    <w:rsid w:val="00192ACF"/>
    <w:rsid w:val="001A5E8D"/>
    <w:rsid w:val="001B5FD7"/>
    <w:rsid w:val="001B6AD8"/>
    <w:rsid w:val="001C4A6C"/>
    <w:rsid w:val="001C72D5"/>
    <w:rsid w:val="001F09C0"/>
    <w:rsid w:val="001F4EBA"/>
    <w:rsid w:val="001F7EC8"/>
    <w:rsid w:val="00215052"/>
    <w:rsid w:val="002210BF"/>
    <w:rsid w:val="00222B19"/>
    <w:rsid w:val="0022777D"/>
    <w:rsid w:val="00236203"/>
    <w:rsid w:val="00237A33"/>
    <w:rsid w:val="002403E9"/>
    <w:rsid w:val="002476E8"/>
    <w:rsid w:val="0025279E"/>
    <w:rsid w:val="0025599B"/>
    <w:rsid w:val="00256AB3"/>
    <w:rsid w:val="00265216"/>
    <w:rsid w:val="00280919"/>
    <w:rsid w:val="002826CD"/>
    <w:rsid w:val="00286EE0"/>
    <w:rsid w:val="0029078C"/>
    <w:rsid w:val="0029315D"/>
    <w:rsid w:val="002A6FF2"/>
    <w:rsid w:val="002B4D83"/>
    <w:rsid w:val="002D7C5D"/>
    <w:rsid w:val="002E3146"/>
    <w:rsid w:val="002E74AE"/>
    <w:rsid w:val="002F0399"/>
    <w:rsid w:val="002F567C"/>
    <w:rsid w:val="00300DBE"/>
    <w:rsid w:val="00305A23"/>
    <w:rsid w:val="003246FE"/>
    <w:rsid w:val="003450B8"/>
    <w:rsid w:val="00346161"/>
    <w:rsid w:val="0035002D"/>
    <w:rsid w:val="00352DD8"/>
    <w:rsid w:val="00360D89"/>
    <w:rsid w:val="00361996"/>
    <w:rsid w:val="0038028B"/>
    <w:rsid w:val="003904D8"/>
    <w:rsid w:val="003964D9"/>
    <w:rsid w:val="003B2042"/>
    <w:rsid w:val="003D7190"/>
    <w:rsid w:val="003E1E5F"/>
    <w:rsid w:val="003E2CFF"/>
    <w:rsid w:val="003E4B1B"/>
    <w:rsid w:val="003F53CC"/>
    <w:rsid w:val="003F65CB"/>
    <w:rsid w:val="00410996"/>
    <w:rsid w:val="00426DEE"/>
    <w:rsid w:val="00432FC5"/>
    <w:rsid w:val="00442443"/>
    <w:rsid w:val="004456E6"/>
    <w:rsid w:val="00446514"/>
    <w:rsid w:val="004466C6"/>
    <w:rsid w:val="004647BB"/>
    <w:rsid w:val="00483E51"/>
    <w:rsid w:val="00484E1D"/>
    <w:rsid w:val="00484FC6"/>
    <w:rsid w:val="00491897"/>
    <w:rsid w:val="00495E75"/>
    <w:rsid w:val="004E384A"/>
    <w:rsid w:val="004F2F36"/>
    <w:rsid w:val="00506B8B"/>
    <w:rsid w:val="00513AA6"/>
    <w:rsid w:val="00514E8C"/>
    <w:rsid w:val="0052046B"/>
    <w:rsid w:val="00520D72"/>
    <w:rsid w:val="005221E8"/>
    <w:rsid w:val="00524AA3"/>
    <w:rsid w:val="00525DF2"/>
    <w:rsid w:val="00530775"/>
    <w:rsid w:val="00535794"/>
    <w:rsid w:val="00553ECD"/>
    <w:rsid w:val="00566ED6"/>
    <w:rsid w:val="005859DD"/>
    <w:rsid w:val="00591C8A"/>
    <w:rsid w:val="005957EF"/>
    <w:rsid w:val="00597158"/>
    <w:rsid w:val="005C0EA9"/>
    <w:rsid w:val="005C6B6B"/>
    <w:rsid w:val="005D24BE"/>
    <w:rsid w:val="005D39A8"/>
    <w:rsid w:val="005D4658"/>
    <w:rsid w:val="005D560B"/>
    <w:rsid w:val="005E1780"/>
    <w:rsid w:val="005F222B"/>
    <w:rsid w:val="00621069"/>
    <w:rsid w:val="00631711"/>
    <w:rsid w:val="0063582F"/>
    <w:rsid w:val="006520C2"/>
    <w:rsid w:val="00666B01"/>
    <w:rsid w:val="006676E4"/>
    <w:rsid w:val="006847F7"/>
    <w:rsid w:val="00694967"/>
    <w:rsid w:val="006A703C"/>
    <w:rsid w:val="006A7C98"/>
    <w:rsid w:val="006B01C8"/>
    <w:rsid w:val="006B5538"/>
    <w:rsid w:val="006B69C3"/>
    <w:rsid w:val="006D08AB"/>
    <w:rsid w:val="006D0CFF"/>
    <w:rsid w:val="006D0D5B"/>
    <w:rsid w:val="006F72DA"/>
    <w:rsid w:val="00700EA6"/>
    <w:rsid w:val="00724AA3"/>
    <w:rsid w:val="0073074D"/>
    <w:rsid w:val="0074162E"/>
    <w:rsid w:val="007546E5"/>
    <w:rsid w:val="00757F45"/>
    <w:rsid w:val="0077071D"/>
    <w:rsid w:val="007726A0"/>
    <w:rsid w:val="00774DA0"/>
    <w:rsid w:val="00780DDB"/>
    <w:rsid w:val="00791DD4"/>
    <w:rsid w:val="007965BE"/>
    <w:rsid w:val="007A171F"/>
    <w:rsid w:val="007C2FDB"/>
    <w:rsid w:val="007D2B12"/>
    <w:rsid w:val="007F7468"/>
    <w:rsid w:val="00800B11"/>
    <w:rsid w:val="00805B79"/>
    <w:rsid w:val="0082693E"/>
    <w:rsid w:val="008429A6"/>
    <w:rsid w:val="00845538"/>
    <w:rsid w:val="00856063"/>
    <w:rsid w:val="00872D4C"/>
    <w:rsid w:val="008805C2"/>
    <w:rsid w:val="00882F73"/>
    <w:rsid w:val="00884DD4"/>
    <w:rsid w:val="008914D0"/>
    <w:rsid w:val="008A28AB"/>
    <w:rsid w:val="008A3C00"/>
    <w:rsid w:val="008A4A86"/>
    <w:rsid w:val="008B6869"/>
    <w:rsid w:val="008B7922"/>
    <w:rsid w:val="008C11C8"/>
    <w:rsid w:val="008C5161"/>
    <w:rsid w:val="008D1EEB"/>
    <w:rsid w:val="008D52DB"/>
    <w:rsid w:val="008F6635"/>
    <w:rsid w:val="0091268A"/>
    <w:rsid w:val="0092316A"/>
    <w:rsid w:val="00954D3C"/>
    <w:rsid w:val="00957133"/>
    <w:rsid w:val="00966D76"/>
    <w:rsid w:val="00972A69"/>
    <w:rsid w:val="009745B1"/>
    <w:rsid w:val="009878C2"/>
    <w:rsid w:val="0099793E"/>
    <w:rsid w:val="009A42B9"/>
    <w:rsid w:val="009D35E1"/>
    <w:rsid w:val="00A05C39"/>
    <w:rsid w:val="00A13A35"/>
    <w:rsid w:val="00A16CFB"/>
    <w:rsid w:val="00A53A53"/>
    <w:rsid w:val="00A56617"/>
    <w:rsid w:val="00A6477B"/>
    <w:rsid w:val="00A672BD"/>
    <w:rsid w:val="00A7662E"/>
    <w:rsid w:val="00A9276A"/>
    <w:rsid w:val="00A97420"/>
    <w:rsid w:val="00AA3870"/>
    <w:rsid w:val="00AD2D7E"/>
    <w:rsid w:val="00AE4739"/>
    <w:rsid w:val="00AF2171"/>
    <w:rsid w:val="00B13D9F"/>
    <w:rsid w:val="00B13F03"/>
    <w:rsid w:val="00B27906"/>
    <w:rsid w:val="00B42DA0"/>
    <w:rsid w:val="00B61AD5"/>
    <w:rsid w:val="00B86160"/>
    <w:rsid w:val="00B90887"/>
    <w:rsid w:val="00B91365"/>
    <w:rsid w:val="00B92D5D"/>
    <w:rsid w:val="00B93B3B"/>
    <w:rsid w:val="00BA4BF1"/>
    <w:rsid w:val="00BA633F"/>
    <w:rsid w:val="00BB2BC0"/>
    <w:rsid w:val="00BC02B7"/>
    <w:rsid w:val="00BC3550"/>
    <w:rsid w:val="00BF1F07"/>
    <w:rsid w:val="00BF23A7"/>
    <w:rsid w:val="00C078CF"/>
    <w:rsid w:val="00C1666C"/>
    <w:rsid w:val="00C33BEF"/>
    <w:rsid w:val="00C6293F"/>
    <w:rsid w:val="00C70B73"/>
    <w:rsid w:val="00C76488"/>
    <w:rsid w:val="00C82B8B"/>
    <w:rsid w:val="00C83B6A"/>
    <w:rsid w:val="00C90465"/>
    <w:rsid w:val="00C958B5"/>
    <w:rsid w:val="00CA3BAE"/>
    <w:rsid w:val="00CA7DD3"/>
    <w:rsid w:val="00CC052E"/>
    <w:rsid w:val="00CC496C"/>
    <w:rsid w:val="00CD481B"/>
    <w:rsid w:val="00CE7727"/>
    <w:rsid w:val="00D141B9"/>
    <w:rsid w:val="00D27DD2"/>
    <w:rsid w:val="00D40778"/>
    <w:rsid w:val="00D42318"/>
    <w:rsid w:val="00D478D1"/>
    <w:rsid w:val="00DA6A42"/>
    <w:rsid w:val="00DB7301"/>
    <w:rsid w:val="00DC347A"/>
    <w:rsid w:val="00DD0FA8"/>
    <w:rsid w:val="00DD1F62"/>
    <w:rsid w:val="00DE1666"/>
    <w:rsid w:val="00DF2151"/>
    <w:rsid w:val="00E00C41"/>
    <w:rsid w:val="00E02827"/>
    <w:rsid w:val="00E16718"/>
    <w:rsid w:val="00E240C7"/>
    <w:rsid w:val="00E25BBB"/>
    <w:rsid w:val="00E3191A"/>
    <w:rsid w:val="00E4650F"/>
    <w:rsid w:val="00E51C81"/>
    <w:rsid w:val="00E74BA4"/>
    <w:rsid w:val="00EB31CD"/>
    <w:rsid w:val="00EC4E6D"/>
    <w:rsid w:val="00ED397E"/>
    <w:rsid w:val="00EE3671"/>
    <w:rsid w:val="00EE47B0"/>
    <w:rsid w:val="00F108C2"/>
    <w:rsid w:val="00F373F8"/>
    <w:rsid w:val="00F51DD8"/>
    <w:rsid w:val="00F526E4"/>
    <w:rsid w:val="00F81459"/>
    <w:rsid w:val="00F92266"/>
    <w:rsid w:val="00FA429B"/>
    <w:rsid w:val="00FA55BE"/>
    <w:rsid w:val="00FB5FBF"/>
    <w:rsid w:val="00FB7E57"/>
    <w:rsid w:val="00FC5BA1"/>
    <w:rsid w:val="00FD1CB4"/>
    <w:rsid w:val="00FD327F"/>
    <w:rsid w:val="00FD3A6A"/>
    <w:rsid w:val="00FE0379"/>
    <w:rsid w:val="00FE46FB"/>
    <w:rsid w:val="00FE6FB0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0703E"/>
  <w15:docId w15:val="{19D6BF6B-76FD-447A-8A48-A68F7D56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0E6D7D"/>
    <w:pPr>
      <w:keepNext/>
      <w:keepLines/>
      <w:widowControl w:val="0"/>
      <w:numPr>
        <w:ilvl w:val="1"/>
        <w:numId w:val="1"/>
      </w:numPr>
      <w:autoSpaceDE w:val="0"/>
      <w:spacing w:before="160" w:after="120"/>
      <w:outlineLvl w:val="1"/>
    </w:pPr>
    <w:rPr>
      <w:rFonts w:ascii="Arial" w:hAnsi="Arial" w:cs="Calibri"/>
      <w:b/>
      <w:i/>
      <w:sz w:val="28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aliases w:val="sw tekst,Normal,Akapit z listą3,Akapit z listą31,Wypunktowanie,List Paragraph,Normal2,L1,Numerowanie"/>
    <w:basedOn w:val="Normalny"/>
    <w:link w:val="AkapitzlistZnak"/>
    <w:uiPriority w:val="99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854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59"/>
    <w:rsid w:val="00152C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0E6D7D"/>
    <w:rPr>
      <w:rFonts w:ascii="Arial" w:eastAsia="Times New Roman" w:hAnsi="Arial" w:cs="Calibri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D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D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,Normal Znak,Akapit z listą3 Znak,Akapit z listą31 Znak,Wypunktowanie Znak,List Paragraph Znak,Normal2 Znak,L1 Znak,Numerowanie Znak"/>
    <w:basedOn w:val="Domylnaczcionkaakapitu"/>
    <w:link w:val="Akapitzlist"/>
    <w:uiPriority w:val="99"/>
    <w:qFormat/>
    <w:locked/>
    <w:rsid w:val="00C70B7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2809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ED67-F858-4284-8A70-E7B3389A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2490</Words>
  <Characters>14941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37</cp:revision>
  <cp:lastPrinted>2020-06-09T06:02:00Z</cp:lastPrinted>
  <dcterms:created xsi:type="dcterms:W3CDTF">2020-05-19T10:20:00Z</dcterms:created>
  <dcterms:modified xsi:type="dcterms:W3CDTF">2020-07-01T08:46:00Z</dcterms:modified>
</cp:coreProperties>
</file>