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11C5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7AEF9159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64"/>
        <w:gridCol w:w="3474"/>
        <w:gridCol w:w="4536"/>
      </w:tblGrid>
      <w:tr w:rsidR="00844A55" w:rsidRPr="00844A55" w14:paraId="076E080E" w14:textId="77777777" w:rsidTr="00844A55">
        <w:trPr>
          <w:cantSplit/>
          <w:trHeight w:val="315"/>
        </w:trPr>
        <w:tc>
          <w:tcPr>
            <w:tcW w:w="709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3A7FAFE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6E54BF42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443A30C6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844A55" w:rsidRPr="00844A55" w14:paraId="1102ED8F" w14:textId="77777777" w:rsidTr="00844A55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2337B8AF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BB4E2DF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57061EC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53697D90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A55" w:rsidRPr="00844A55" w14:paraId="65EFED22" w14:textId="77777777" w:rsidTr="00844A55">
        <w:trPr>
          <w:trHeight w:val="31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38603E2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5F3DF2C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</w:t>
            </w:r>
          </w:p>
        </w:tc>
        <w:tc>
          <w:tcPr>
            <w:tcW w:w="3474" w:type="dxa"/>
            <w:shd w:val="clear" w:color="000000" w:fill="DBE5F1"/>
            <w:vAlign w:val="center"/>
          </w:tcPr>
          <w:p w14:paraId="669893F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do transportu pacjentów w pozycji leżącej </w:t>
            </w:r>
          </w:p>
        </w:tc>
        <w:tc>
          <w:tcPr>
            <w:tcW w:w="4536" w:type="dxa"/>
            <w:shd w:val="clear" w:color="000000" w:fill="DBE5F1"/>
            <w:vAlign w:val="center"/>
          </w:tcPr>
          <w:p w14:paraId="067231DF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844A55" w:rsidRPr="00844A55" w14:paraId="722883AB" w14:textId="77777777" w:rsidTr="00424B0D">
        <w:trPr>
          <w:trHeight w:hRule="exact" w:val="198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4069293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1D5FD49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06C6182" w14:textId="77777777" w:rsidR="00844A55" w:rsidRPr="00844A55" w:rsidRDefault="00844A55" w:rsidP="00E3153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6973E3E0" wp14:editId="1DFA08B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7620</wp:posOffset>
                  </wp:positionV>
                  <wp:extent cx="1099185" cy="1099185"/>
                  <wp:effectExtent l="0" t="0" r="5715" b="5715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000000" w:fill="DBE5F1"/>
            <w:tcMar>
              <w:left w:w="0" w:type="dxa"/>
            </w:tcMar>
            <w:vAlign w:val="center"/>
          </w:tcPr>
          <w:p w14:paraId="58E55CDE" w14:textId="77777777" w:rsidR="00844A55" w:rsidRPr="00844A55" w:rsidRDefault="00844A55" w:rsidP="00E31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844A55" w:rsidRPr="00844A55" w14:paraId="6A5AA58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750265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DABA2E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A255EDC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4C6EC2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6B50A59" w14:textId="6541DAE5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7D9D139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28C80B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338696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ABEFD9C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4A49A7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C1430B4" w14:textId="5CF83C38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7AF6EE8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E04D25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06D2E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2D5228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9AB3F7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4A55" w:rsidRPr="00844A55" w14:paraId="7FB844D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E29D58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F0D10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2904D5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4D5BB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424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844A55" w:rsidRPr="00844A55" w14:paraId="7CA7714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B34F69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E5EC6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24AC1A6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7E4845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6C62E494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EB0C3E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59119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A03E9E6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3110EB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z  tworzywa ABS z tacą</w:t>
            </w:r>
          </w:p>
        </w:tc>
      </w:tr>
      <w:tr w:rsidR="00844A55" w:rsidRPr="00844A55" w14:paraId="58442F10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8E8007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766DB6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FFCCAA6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powierzchnia leża pacjenta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F72B47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szeroka na 660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43D779B5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ACE64B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FA632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2BB6CA6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materac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43D1E2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grubości 76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771D74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C64EDD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05503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1E1F74F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pozycja wejściowa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4D9828C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wysokość 533 mm</w:t>
            </w:r>
          </w:p>
        </w:tc>
      </w:tr>
      <w:tr w:rsidR="00844A55" w:rsidRPr="00844A55" w14:paraId="4DCF9DF4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5B9A66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63F275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FD4870D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uchwyt butli z tlenem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74DC6C8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przymocowany do leża</w:t>
            </w:r>
          </w:p>
        </w:tc>
      </w:tr>
      <w:tr w:rsidR="00844A55" w:rsidRPr="00844A55" w14:paraId="2D39F2B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0EB756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404C3F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5DFC89B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blokada kół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1FBA47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centralna na cztery koła, włączana pedałami sterowniczymi z jednego i drugiego końca łóżka</w:t>
            </w:r>
          </w:p>
        </w:tc>
      </w:tr>
      <w:tr w:rsidR="00844A55" w:rsidRPr="00844A55" w14:paraId="7782841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320FD7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3A7C346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5FB2B8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elementy do nożnego sterowania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C08386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układem hydrauliki i pojedynczy pedał do opuszczenia leża zamontowane po obu bokach</w:t>
            </w:r>
          </w:p>
        </w:tc>
      </w:tr>
      <w:tr w:rsidR="00844A55" w:rsidRPr="00844A55" w14:paraId="045A961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512737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FE3B77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E01AB38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poręcze boczne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12412A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z uchwytami do ciągnięcia/pchania na końcu wózka od strony nóg</w:t>
            </w:r>
          </w:p>
        </w:tc>
      </w:tr>
      <w:tr w:rsidR="00844A55" w:rsidRPr="00844A55" w14:paraId="4F6E981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23DB6A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49599A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A35A71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gniazda na statywy infuzyjne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56FE82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4 zintegrowane</w:t>
            </w:r>
          </w:p>
        </w:tc>
      </w:tr>
      <w:tr w:rsidR="00844A55" w:rsidRPr="00844A55" w14:paraId="07358B7D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0CCB20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7D64E9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39202D2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przechył 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i anty-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38317D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44A55" w:rsidRPr="00844A55" w14:paraId="1485CE4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C34F6E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6EFDF9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B628DFC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napęd segmentu oparcia pleców/stacjonarny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EDD15D" w14:textId="77777777" w:rsidR="00844A55" w:rsidRPr="00844A55" w:rsidRDefault="00844A55" w:rsidP="00E31536">
            <w:pPr>
              <w:pStyle w:val="Pa2"/>
              <w:spacing w:line="16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pneumatyczny, nożny</w:t>
            </w:r>
          </w:p>
        </w:tc>
      </w:tr>
      <w:tr w:rsidR="00844A55" w:rsidRPr="00844A55" w14:paraId="1C848775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C4840E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AEFC5F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B89CCE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układ płynnego opadania leża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857FCD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hydrauliczny</w:t>
            </w:r>
          </w:p>
        </w:tc>
      </w:tr>
      <w:tr w:rsidR="00844A55" w:rsidRPr="00844A55" w14:paraId="6B87448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34D5EE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A3DDF1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2A4C637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hamulec/elementy do kierowania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655255D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 obu końcach łóżka</w:t>
            </w:r>
          </w:p>
        </w:tc>
      </w:tr>
      <w:tr w:rsidR="00844A55" w:rsidRPr="00844A55" w14:paraId="0CADDB30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F5C4CB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F84E3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ADD7B3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CD6BD0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69F3E6D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4BE850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010C3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F3DA0AB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całkowita długość łóżka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49BD67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2160</w:t>
            </w:r>
            <w:r w:rsidR="00424B0D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="00424B0D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083FFA55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CECB34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A79D5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C4AE811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całkowita szerokość łóżka </w:t>
            </w:r>
            <w:r w:rsidRPr="00844A55">
              <w:rPr>
                <w:rStyle w:val="A8"/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lang w:eastAsia="pl-PL"/>
              </w:rPr>
              <w:t>z podniesionymi poręczami bocznymi</w:t>
            </w:r>
            <w:r w:rsidRPr="00844A5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B5C47E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864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C9E039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973395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6C7E3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343273" w14:textId="77777777" w:rsidR="00844A55" w:rsidRPr="00844A55" w:rsidRDefault="00844A55" w:rsidP="00424B0D">
            <w:pPr>
              <w:suppressAutoHyphens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80071F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mniejsze niż 315 kg</w:t>
            </w:r>
          </w:p>
        </w:tc>
      </w:tr>
      <w:tr w:rsidR="00844A55" w:rsidRPr="00844A55" w14:paraId="5809EB09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4FC4FD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8F7D0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BBC5BE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regulacja wysokości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9DC1D9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maks. wysokość leża  </w:t>
            </w:r>
          </w:p>
          <w:p w14:paraId="0E2261AD" w14:textId="77777777" w:rsidR="00844A55" w:rsidRPr="00844A55" w:rsidRDefault="00844A55" w:rsidP="00E31536">
            <w:pPr>
              <w:pStyle w:val="Pa2"/>
              <w:spacing w:line="12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8"/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lang w:eastAsia="pl-PL"/>
              </w:rPr>
              <w:t>min. wysokość leża</w:t>
            </w:r>
            <w:r w:rsidRPr="00844A5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530mm</w:t>
            </w:r>
          </w:p>
        </w:tc>
      </w:tr>
      <w:tr w:rsidR="00844A55" w:rsidRPr="00844A55" w14:paraId="318A87F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F8A932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3C4C0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E3DBB53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ułożenie leża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858FC" w14:textId="77777777" w:rsidR="00844A55" w:rsidRPr="00844A55" w:rsidRDefault="00844A55" w:rsidP="00E31536">
            <w:pPr>
              <w:pStyle w:val="Pa2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segment oparcia pleców 0°-90° 0°-90°</w:t>
            </w:r>
          </w:p>
          <w:p w14:paraId="5F8AA2DF" w14:textId="77777777" w:rsidR="00844A55" w:rsidRPr="00844A55" w:rsidRDefault="00844A55" w:rsidP="00E31536">
            <w:pPr>
              <w:pStyle w:val="Pa3"/>
              <w:spacing w:after="4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regulacja zgięcia kolan 0°-40° 0°-40° </w:t>
            </w:r>
          </w:p>
          <w:p w14:paraId="6497315B" w14:textId="77777777" w:rsidR="00844A55" w:rsidRPr="00844A55" w:rsidRDefault="00844A55" w:rsidP="00E31536">
            <w:pPr>
              <w:pStyle w:val="Pa2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przechył 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/anty-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4D62ED" w14:textId="77777777" w:rsidR="00844A55" w:rsidRPr="00844A55" w:rsidRDefault="00844A55" w:rsidP="00E31536">
            <w:pPr>
              <w:pStyle w:val="Defaul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±17° ±17° </w:t>
            </w:r>
          </w:p>
          <w:p w14:paraId="0ED8E309" w14:textId="77777777" w:rsidR="00844A55" w:rsidRPr="00844A55" w:rsidRDefault="00844A55" w:rsidP="00E31536">
            <w:pPr>
              <w:pStyle w:val="Pa2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maksymalny kąt 87,5°</w:t>
            </w:r>
          </w:p>
        </w:tc>
      </w:tr>
      <w:tr w:rsidR="00844A55" w:rsidRPr="00844A55" w14:paraId="5488D39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A8E00D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4C22AB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7ED91AF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powierzchnia dla pacjenta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FFAD34B" w14:textId="77777777" w:rsidR="00844A55" w:rsidRPr="00844A55" w:rsidRDefault="00844A55" w:rsidP="003425B7">
            <w:pPr>
              <w:pStyle w:val="Pa2"/>
              <w:spacing w:line="161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660 * 1910mm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0C66C84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02A1EB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AE8808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496E002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poręcze boczne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B1C6BF6" w14:textId="77777777" w:rsidR="00844A55" w:rsidRPr="00844A55" w:rsidRDefault="00844A55" w:rsidP="003425B7">
            <w:pPr>
              <w:pStyle w:val="Pa2"/>
              <w:spacing w:line="161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360 * 1470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D215CF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E1D6A9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98FCC5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C9E43FA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średnica kół jezdnych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EA28DA9" w14:textId="77777777" w:rsidR="00844A55" w:rsidRPr="00844A55" w:rsidRDefault="00844A55" w:rsidP="003425B7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200 mm </w:t>
            </w:r>
            <w:r w:rsidR="00424B0D"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41E48BEA" w14:textId="77777777" w:rsidTr="00844A55">
        <w:trPr>
          <w:trHeight w:val="630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73F76D81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7630D38A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Fa1.5.1</w:t>
            </w:r>
          </w:p>
        </w:tc>
        <w:tc>
          <w:tcPr>
            <w:tcW w:w="3474" w:type="dxa"/>
            <w:shd w:val="clear" w:color="000000" w:fill="DBE5F1"/>
            <w:vAlign w:val="center"/>
          </w:tcPr>
          <w:p w14:paraId="4A3041B4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do transportu pacjentów w pozycji siedzącej</w:t>
            </w:r>
          </w:p>
        </w:tc>
        <w:tc>
          <w:tcPr>
            <w:tcW w:w="4536" w:type="dxa"/>
            <w:shd w:val="clear" w:color="000000" w:fill="DBE5F1"/>
            <w:vAlign w:val="center"/>
          </w:tcPr>
          <w:p w14:paraId="385577E0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 szt.</w:t>
            </w:r>
          </w:p>
        </w:tc>
      </w:tr>
      <w:tr w:rsidR="00844A55" w:rsidRPr="00844A55" w14:paraId="50D3518B" w14:textId="77777777" w:rsidTr="0055330F">
        <w:trPr>
          <w:trHeight w:hRule="exact" w:val="198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77D86B0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448F796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F327BA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60288" behindDoc="0" locked="0" layoutInCell="1" allowOverlap="1" wp14:anchorId="1C2DA72E" wp14:editId="1E7360D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20320</wp:posOffset>
                  </wp:positionV>
                  <wp:extent cx="1059815" cy="1059180"/>
                  <wp:effectExtent l="0" t="0" r="6985" b="7620"/>
                  <wp:wrapNone/>
                  <wp:docPr id="5" name="Obraz 28" descr="Wózek transportowy Stryker Prime 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8" descr="Wózek transportowy Stryker Prime 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000000" w:fill="DBE5F1"/>
            <w:tcMar>
              <w:left w:w="0" w:type="dxa"/>
            </w:tcMar>
            <w:vAlign w:val="center"/>
          </w:tcPr>
          <w:p w14:paraId="5EBE97D3" w14:textId="77777777" w:rsidR="00844A55" w:rsidRPr="00844A55" w:rsidRDefault="00844A55" w:rsidP="00E31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844A55" w:rsidRPr="00844A55" w14:paraId="4591FD1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EC1DC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405FA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6A227CA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6975DD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5DD4AF8" w14:textId="71DB4F29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452CF93A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CA70B8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F7258B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0C33FEC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2ED626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D7824EA" w14:textId="6FDA3A48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0DB685CA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962063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94D47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8A73EA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1A9442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4A55" w:rsidRPr="00844A55" w14:paraId="60E1798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E3759B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7AB32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A38A76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7BF7E2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424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844A55" w:rsidRPr="00844A55" w14:paraId="527159E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5004DD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B71F7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073F542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8C24ED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0225372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1921F5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CA6B6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9876434" w14:textId="77777777" w:rsidR="00844A55" w:rsidRPr="00844A55" w:rsidRDefault="00844A55" w:rsidP="00E31536">
            <w:pPr>
              <w:tabs>
                <w:tab w:val="left" w:pos="707"/>
              </w:tabs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1BD62F" w14:textId="77777777" w:rsidR="00844A55" w:rsidRPr="00844A55" w:rsidRDefault="00844A55" w:rsidP="00E31536">
            <w:pPr>
              <w:pStyle w:val="Tekstpodstawowy"/>
              <w:tabs>
                <w:tab w:val="left" w:pos="70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sztywna, stalowa rama pokryta ochronną farbą antykorozyjną nanoszoną proszkowo,</w:t>
            </w:r>
          </w:p>
          <w:p w14:paraId="18F4CB3A" w14:textId="77777777" w:rsidR="00844A55" w:rsidRPr="00844A55" w:rsidRDefault="00844A55" w:rsidP="00E31536">
            <w:pPr>
              <w:pStyle w:val="Tekstpodstawowy"/>
              <w:tabs>
                <w:tab w:val="left" w:pos="70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umożliwiająca łatwe składowanie</w:t>
            </w:r>
          </w:p>
        </w:tc>
      </w:tr>
      <w:tr w:rsidR="00844A55" w:rsidRPr="00844A55" w14:paraId="01D217B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8C2A1A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DC0312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12A7977" w14:textId="77777777" w:rsidR="00844A55" w:rsidRPr="00844A55" w:rsidRDefault="00844A55" w:rsidP="00E31536">
            <w:pPr>
              <w:pStyle w:val="Tekstpodstawowy"/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podnóżek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828AF7" w14:textId="77777777" w:rsidR="00844A55" w:rsidRPr="00844A55" w:rsidRDefault="00844A55" w:rsidP="00E31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odchylany z funkcją składania obsługiwana stopą</w:t>
            </w:r>
          </w:p>
          <w:p w14:paraId="2C1A2389" w14:textId="77777777" w:rsidR="00844A55" w:rsidRPr="00844A55" w:rsidRDefault="00844A55" w:rsidP="00E31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odchylania zwiększa</w:t>
            </w:r>
          </w:p>
        </w:tc>
      </w:tr>
      <w:tr w:rsidR="00844A55" w:rsidRPr="00844A55" w14:paraId="069D272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3E46BE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0C14A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381EB37" w14:textId="77777777" w:rsidR="00844A55" w:rsidRPr="00844A55" w:rsidRDefault="00844A55" w:rsidP="00E31536">
            <w:pPr>
              <w:pStyle w:val="Tekstpodstawowy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chwyty do pchania wózka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2989ED" w14:textId="77777777" w:rsidR="00844A55" w:rsidRPr="00844A55" w:rsidRDefault="00844A55" w:rsidP="00E31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dostosowane do wzrostu każdego opiekuna</w:t>
            </w:r>
          </w:p>
        </w:tc>
      </w:tr>
      <w:tr w:rsidR="00844A55" w:rsidRPr="00844A55" w14:paraId="67FC300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F31B9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77553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F0BF5A4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duże koła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DB814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ułatwiające sterowanie i pokonywanie zakrętów </w:t>
            </w:r>
          </w:p>
        </w:tc>
      </w:tr>
      <w:tr w:rsidR="00844A55" w:rsidRPr="00844A55" w14:paraId="65622A8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0CB5A3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45058A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66D23E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hamulce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9C75DB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centralne uruchamiane jednym dotknięciem</w:t>
            </w:r>
          </w:p>
        </w:tc>
      </w:tr>
      <w:tr w:rsidR="00844A55" w:rsidRPr="00844A55" w14:paraId="56A3E71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20639F7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EA5FB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165F487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podłokietniki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62A6C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wspomagające pozycję stojącą</w:t>
            </w:r>
          </w:p>
        </w:tc>
      </w:tr>
      <w:tr w:rsidR="00844A55" w:rsidRPr="00844A55" w14:paraId="42459E8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8E476C7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FAD96F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18495E8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bookmarkStart w:id="0" w:name="__DdeLink__5940_68814648"/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bookmarkEnd w:id="0"/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rama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77D6E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sztywna z miejscem na kolejne elementy wyposażenia</w:t>
            </w:r>
          </w:p>
          <w:p w14:paraId="2E7B10F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wykonana z gładkich elementów</w:t>
            </w:r>
          </w:p>
        </w:tc>
      </w:tr>
      <w:tr w:rsidR="00844A55" w:rsidRPr="00844A55" w14:paraId="3EA68C9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3E07F7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6877FF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745820C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wieszak na płyny infuzyjne</w:t>
            </w:r>
            <w:r w:rsidRPr="0084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9AD33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hAnsi="Times New Roman" w:cs="Times New Roman"/>
                <w:sz w:val="20"/>
                <w:szCs w:val="20"/>
              </w:rPr>
              <w:t>chromowany</w:t>
            </w:r>
          </w:p>
        </w:tc>
      </w:tr>
      <w:tr w:rsidR="00844A55" w:rsidRPr="00844A55" w14:paraId="3295828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66BACD6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BD2418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C285280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uchwyt na butlę O2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F1C16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pionowy </w:t>
            </w:r>
          </w:p>
        </w:tc>
      </w:tr>
      <w:tr w:rsidR="00844A55" w:rsidRPr="00844A55" w14:paraId="3EBCCE1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CBC72E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90987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4A365FA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FF7F21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4330892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C3AE53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77D31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1EA9D22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całkowita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9AF187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1020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5E0D8C1B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80A977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61016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97F9219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całkowita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14C670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720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393E7A8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8C4C45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FAD4A5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6090A45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siedziska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DBFB24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550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18B633D9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CEE8C5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689D70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10A9B42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F2EE8C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mniejsze niż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 kg</w:t>
            </w:r>
          </w:p>
        </w:tc>
      </w:tr>
      <w:tr w:rsidR="00844A55" w:rsidRPr="00844A55" w14:paraId="0D3FFD5D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0EFD9A6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C7D6DE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2EE7978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siedziska od podnóżka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B6CF6A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535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951486D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AE782F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E98480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310DA30" w14:textId="77777777" w:rsidR="00844A55" w:rsidRPr="00844A55" w:rsidRDefault="00844A55" w:rsidP="00E31536">
            <w:pPr>
              <w:pStyle w:val="Zawartotabeli"/>
              <w:spacing w:after="0" w:line="240" w:lineRule="auto"/>
              <w:ind w:left="850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fotela ze stojakiem na kroplówki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8F3781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1850 mm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3EE29F8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E543B1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06CA63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3328925" w14:textId="77777777" w:rsidR="00844A55" w:rsidRPr="00844A55" w:rsidRDefault="00844A55" w:rsidP="00E31536">
            <w:pPr>
              <w:pStyle w:val="Zawartotabeli"/>
              <w:spacing w:after="0" w:line="240" w:lineRule="auto"/>
              <w:ind w:left="850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fotela bez stojaka na kroplówki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C40438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1150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F905AD0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70EC6F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F3280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7526C0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073531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F8B860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C6280C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70978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31B8E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5040E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6597576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C0AAF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7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10"/>
        <w:gridCol w:w="567"/>
        <w:gridCol w:w="851"/>
        <w:gridCol w:w="992"/>
        <w:gridCol w:w="1134"/>
        <w:gridCol w:w="1276"/>
        <w:gridCol w:w="1276"/>
        <w:gridCol w:w="1276"/>
      </w:tblGrid>
      <w:tr w:rsidR="00627BA0" w:rsidRPr="00C7217F" w14:paraId="354D9A28" w14:textId="77777777" w:rsidTr="00627BA0">
        <w:trPr>
          <w:cantSplit/>
          <w:trHeight w:val="2054"/>
        </w:trPr>
        <w:tc>
          <w:tcPr>
            <w:tcW w:w="486" w:type="dxa"/>
            <w:shd w:val="clear" w:color="auto" w:fill="auto"/>
            <w:tcMar>
              <w:left w:w="40" w:type="dxa"/>
            </w:tcMar>
            <w:vAlign w:val="center"/>
          </w:tcPr>
          <w:p w14:paraId="303294BF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0" w:type="dxa"/>
            <w:shd w:val="clear" w:color="auto" w:fill="auto"/>
            <w:tcMar>
              <w:left w:w="40" w:type="dxa"/>
            </w:tcMar>
            <w:vAlign w:val="center"/>
          </w:tcPr>
          <w:p w14:paraId="1F812D91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9BDE6C6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54AFE44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909435A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369CCEE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A9BB9A3" w14:textId="77777777" w:rsidR="00627BA0" w:rsidRDefault="00627BA0" w:rsidP="00627BA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2CE79C41" w14:textId="132D5D90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extDirection w:val="btLr"/>
          </w:tcPr>
          <w:p w14:paraId="2E7BE555" w14:textId="77777777" w:rsidR="00627BA0" w:rsidRPr="00C7217F" w:rsidRDefault="00627BA0" w:rsidP="00627BA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2170E55E" w14:textId="6219C671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4A0F447" w14:textId="77777777" w:rsidR="00627BA0" w:rsidRPr="00C7217F" w:rsidRDefault="00627BA0" w:rsidP="00627BA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70A2EC3B" w14:textId="7DC8126B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27BA0" w:rsidRPr="00C7217F" w14:paraId="7881DC66" w14:textId="77777777" w:rsidTr="00627BA0">
        <w:trPr>
          <w:trHeight w:val="300"/>
        </w:trPr>
        <w:tc>
          <w:tcPr>
            <w:tcW w:w="48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1FBAC8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54D8B15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ADD8B5B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037FD06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EF29649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B7C56D1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C1B8A23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479CD1" w14:textId="4E6B2263" w:rsidR="00627BA0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78F1E14" w14:textId="18DAA07E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627BA0" w:rsidRPr="00C7217F" w14:paraId="2C1EA7AB" w14:textId="77777777" w:rsidTr="00627BA0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8F12DEA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7B4366" w14:textId="77777777" w:rsidR="00627BA0" w:rsidRPr="00995957" w:rsidRDefault="00627BA0" w:rsidP="0062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do transportu pacjentów  w poz. leżącej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D56E47" w14:textId="77777777" w:rsidR="00627BA0" w:rsidRPr="00995957" w:rsidRDefault="00627BA0" w:rsidP="0062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F48BE9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CA835A0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C1DF5A5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4658F77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6A1B70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73D7783" w14:textId="6457EE9E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7BA0" w:rsidRPr="00C7217F" w14:paraId="04845EBC" w14:textId="77777777" w:rsidTr="00627BA0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13251D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8382C9" w14:textId="77777777" w:rsidR="00627BA0" w:rsidRPr="00995957" w:rsidRDefault="00627BA0" w:rsidP="00627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do transportu pacjentów w poz. siedzącej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3D03CE" w14:textId="77777777" w:rsidR="00627BA0" w:rsidRPr="00995957" w:rsidRDefault="00627BA0" w:rsidP="0062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Fa1.5.1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C7C4D0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9D62445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73A5A90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4B10495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5E1CB5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609796F" w14:textId="2DAB4AB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7BA0" w:rsidRPr="00C7217F" w14:paraId="77752F89" w14:textId="77777777" w:rsidTr="00627BA0">
        <w:trPr>
          <w:trHeight w:val="315"/>
        </w:trPr>
        <w:tc>
          <w:tcPr>
            <w:tcW w:w="7216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653309BE" w14:textId="77777777" w:rsidR="00627BA0" w:rsidRPr="00C7217F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</w:tcPr>
          <w:p w14:paraId="6512A234" w14:textId="77777777" w:rsidR="00627BA0" w:rsidRPr="00C7217F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209A7BF" w14:textId="78801781" w:rsidR="00627BA0" w:rsidRPr="00C7217F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5ADA35D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516105B8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1225430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3A884B11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3888CEC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9B48C8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3E7F666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04E0334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371225F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5640894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3F9C640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81CF32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79A810E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0A491A5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DB7182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2427147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778A353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1840772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311E6EB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014795D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C27D3C0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6EF327B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0E69F43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24B09A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03BD40C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7F01E16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1CB61E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42778A4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516461C9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631601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9851" w:type="dxa"/>
            <w:shd w:val="clear" w:color="auto" w:fill="auto"/>
          </w:tcPr>
          <w:p w14:paraId="2F4068B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54FEE35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347875E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3084C6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406843A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7AF8C3B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60F61E82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0C510574" w14:textId="77777777" w:rsidR="004F4454" w:rsidRPr="00C7217F" w:rsidRDefault="004F4454" w:rsidP="00EC0BD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1B4AEC63" w14:textId="3904DF25" w:rsidR="004F4454" w:rsidRPr="00C7217F" w:rsidRDefault="004F4454" w:rsidP="00EC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EC0BD7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EC0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245B631D" w14:textId="77777777" w:rsidR="004F4454" w:rsidRPr="00C7217F" w:rsidRDefault="004F4454" w:rsidP="00EC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64F9BD5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CFD4C4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ED7B9A4" w14:textId="1FEFCB25" w:rsidR="004F4454" w:rsidRPr="00EC0BD7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EC0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</w:t>
            </w:r>
          </w:p>
        </w:tc>
      </w:tr>
    </w:tbl>
    <w:p w14:paraId="4C40B531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default" r:id="rId10"/>
      <w:footerReference w:type="default" r:id="rId11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E765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4F5FFDE4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5B6B1503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5A66B3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5A66B3" w:rsidRPr="002A256F">
          <w:rPr>
            <w:rFonts w:ascii="Times New Roman" w:hAnsi="Times New Roman" w:cs="Times New Roman"/>
            <w:i/>
          </w:rPr>
          <w:fldChar w:fldCharType="separate"/>
        </w:r>
        <w:r w:rsidR="005241A1">
          <w:rPr>
            <w:rFonts w:ascii="Times New Roman" w:hAnsi="Times New Roman" w:cs="Times New Roman"/>
            <w:i/>
            <w:noProof/>
          </w:rPr>
          <w:t>1</w:t>
        </w:r>
        <w:r w:rsidR="005A66B3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5A66B3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5A66B3" w:rsidRPr="002A256F">
          <w:rPr>
            <w:rFonts w:ascii="Times New Roman" w:hAnsi="Times New Roman" w:cs="Times New Roman"/>
            <w:i/>
          </w:rPr>
          <w:fldChar w:fldCharType="separate"/>
        </w:r>
        <w:r w:rsidR="005241A1">
          <w:rPr>
            <w:rFonts w:ascii="Times New Roman" w:hAnsi="Times New Roman" w:cs="Times New Roman"/>
            <w:i/>
            <w:noProof/>
          </w:rPr>
          <w:t>4</w:t>
        </w:r>
        <w:r w:rsidR="005A66B3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A6E5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35871BD6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EF60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1312" behindDoc="0" locked="0" layoutInCell="1" allowOverlap="1" wp14:anchorId="3C8C6B20" wp14:editId="71F67D1E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9E17F5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3D23BF43" w14:textId="3C3F3CD2" w:rsidR="00627BA0" w:rsidRPr="00627BA0" w:rsidRDefault="00627BA0" w:rsidP="00627BA0">
    <w:pPr>
      <w:spacing w:line="360" w:lineRule="auto"/>
      <w:rPr>
        <w:rFonts w:cs="Arial"/>
        <w:b/>
        <w:szCs w:val="16"/>
        <w:u w:val="single"/>
      </w:rPr>
    </w:pPr>
    <w:bookmarkStart w:id="2" w:name="_Hlk80608925"/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  <w:bookmarkEnd w:id="2"/>
  </w:p>
  <w:p w14:paraId="3E09E300" w14:textId="12C22575" w:rsidR="005D4C67" w:rsidRDefault="005D4C67" w:rsidP="00EC0BD7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EC0BD7">
      <w:rPr>
        <w:rFonts w:ascii="Times New Roman" w:hAnsi="Times New Roman" w:cs="Times New Roman"/>
        <w:b/>
        <w:sz w:val="24"/>
        <w:szCs w:val="24"/>
      </w:rPr>
      <w:t>8</w:t>
    </w:r>
    <w:r w:rsidRPr="0060203B">
      <w:rPr>
        <w:rFonts w:ascii="Times New Roman" w:hAnsi="Times New Roman" w:cs="Times New Roman"/>
        <w:sz w:val="24"/>
        <w:szCs w:val="24"/>
      </w:rPr>
      <w:t xml:space="preserve"> do </w:t>
    </w:r>
    <w:r w:rsidR="00EC0BD7">
      <w:rPr>
        <w:rFonts w:ascii="Times New Roman" w:hAnsi="Times New Roman" w:cs="Times New Roman"/>
        <w:sz w:val="24"/>
        <w:szCs w:val="24"/>
      </w:rPr>
      <w:t>SWZ</w:t>
    </w:r>
  </w:p>
  <w:p w14:paraId="1C565E67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3870625F" w14:textId="25514C84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55330F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7</w:t>
    </w:r>
  </w:p>
  <w:p w14:paraId="4A7A9EE4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66749"/>
    <w:rsid w:val="00225487"/>
    <w:rsid w:val="002524AE"/>
    <w:rsid w:val="00255AD9"/>
    <w:rsid w:val="002922C0"/>
    <w:rsid w:val="00293699"/>
    <w:rsid w:val="002A256F"/>
    <w:rsid w:val="002F6F09"/>
    <w:rsid w:val="003425B7"/>
    <w:rsid w:val="0037594A"/>
    <w:rsid w:val="003A4AA5"/>
    <w:rsid w:val="00424B0D"/>
    <w:rsid w:val="00475AB7"/>
    <w:rsid w:val="004C10A0"/>
    <w:rsid w:val="004F4454"/>
    <w:rsid w:val="00504398"/>
    <w:rsid w:val="00521871"/>
    <w:rsid w:val="005241A1"/>
    <w:rsid w:val="00547073"/>
    <w:rsid w:val="005479DC"/>
    <w:rsid w:val="0055330F"/>
    <w:rsid w:val="005A66B3"/>
    <w:rsid w:val="005C7F83"/>
    <w:rsid w:val="005D043A"/>
    <w:rsid w:val="005D4C67"/>
    <w:rsid w:val="00604901"/>
    <w:rsid w:val="00617D69"/>
    <w:rsid w:val="00627BA0"/>
    <w:rsid w:val="00654B5F"/>
    <w:rsid w:val="00674D36"/>
    <w:rsid w:val="00683C45"/>
    <w:rsid w:val="006B4429"/>
    <w:rsid w:val="007079E9"/>
    <w:rsid w:val="00753CE6"/>
    <w:rsid w:val="00844A55"/>
    <w:rsid w:val="00881C61"/>
    <w:rsid w:val="009361E5"/>
    <w:rsid w:val="00941D03"/>
    <w:rsid w:val="00995957"/>
    <w:rsid w:val="009A6A45"/>
    <w:rsid w:val="00A35662"/>
    <w:rsid w:val="00AA7B6E"/>
    <w:rsid w:val="00B070E5"/>
    <w:rsid w:val="00C54E4B"/>
    <w:rsid w:val="00C61254"/>
    <w:rsid w:val="00C63703"/>
    <w:rsid w:val="00C7531C"/>
    <w:rsid w:val="00C7704C"/>
    <w:rsid w:val="00C9677B"/>
    <w:rsid w:val="00D975B4"/>
    <w:rsid w:val="00DF7D2F"/>
    <w:rsid w:val="00EC0BD7"/>
    <w:rsid w:val="00F417A8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02E006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844A55"/>
    <w:rPr>
      <w:rFonts w:ascii="Minion Pro" w:hAnsi="Minion Pro" w:cs="Minion Pro"/>
      <w:color w:val="000000"/>
      <w:sz w:val="16"/>
    </w:rPr>
  </w:style>
  <w:style w:type="character" w:customStyle="1" w:styleId="A8">
    <w:name w:val="A8"/>
    <w:qFormat/>
    <w:rsid w:val="00844A55"/>
    <w:rPr>
      <w:rFonts w:ascii="Minion Pro" w:hAnsi="Minion Pro" w:cs="Minion Pro"/>
      <w:b/>
      <w:color w:val="000000"/>
      <w:sz w:val="12"/>
    </w:rPr>
  </w:style>
  <w:style w:type="character" w:customStyle="1" w:styleId="Mocnowyrniony">
    <w:name w:val="Mocno wyróżniony"/>
    <w:qFormat/>
    <w:rsid w:val="00844A55"/>
    <w:rPr>
      <w:b/>
      <w:bCs/>
    </w:rPr>
  </w:style>
  <w:style w:type="paragraph" w:customStyle="1" w:styleId="Default">
    <w:name w:val="Default"/>
    <w:qFormat/>
    <w:rsid w:val="00844A55"/>
    <w:pPr>
      <w:suppressAutoHyphens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  <w:style w:type="paragraph" w:customStyle="1" w:styleId="Pa2">
    <w:name w:val="Pa2"/>
    <w:basedOn w:val="Default"/>
    <w:qFormat/>
    <w:rsid w:val="00844A55"/>
    <w:pPr>
      <w:spacing w:line="241" w:lineRule="atLeast"/>
    </w:pPr>
  </w:style>
  <w:style w:type="paragraph" w:customStyle="1" w:styleId="Pa3">
    <w:name w:val="Pa3"/>
    <w:basedOn w:val="Default"/>
    <w:qFormat/>
    <w:rsid w:val="00844A55"/>
    <w:pPr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5F7B-2065-435F-ADBA-5E70381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10</cp:revision>
  <cp:lastPrinted>2021-07-20T12:47:00Z</cp:lastPrinted>
  <dcterms:created xsi:type="dcterms:W3CDTF">2021-07-21T09:54:00Z</dcterms:created>
  <dcterms:modified xsi:type="dcterms:W3CDTF">2021-08-23T09:12:00Z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