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A1F0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4F45078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BBF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05B5EB5A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2F129FA8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883C034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7171725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83D5425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53D1DABE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34C199EB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23A9F9F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E0A42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0AAC84E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17732FD1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8FE2A9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9B579A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1209442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8894EE3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6A41A75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3097B2A0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6AC7FD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62B11B2B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F6C261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2FD7E7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41EA8E93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5E6C7F5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035DC93B" w14:textId="5090CFE2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3F1732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3F1732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FFD9EBF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7FBFD5B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7D76762A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4A01B60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D46FDED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378854F3" w14:textId="77777777" w:rsidR="00FD0617" w:rsidRDefault="00FD061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85.11.22.00-9 usługi leczenia ambulatoryjnego</w:t>
      </w:r>
    </w:p>
    <w:p w14:paraId="042FBEAE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6B2C8DE" w14:textId="7B1E5DF8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5E117C">
        <w:rPr>
          <w:rFonts w:ascii="Tahoma" w:hAnsi="Tahoma" w:cs="Tahoma"/>
          <w:b/>
          <w:color w:val="000000" w:themeColor="text1"/>
        </w:rPr>
        <w:t>Chorób Płuc w Klinicznym</w:t>
      </w:r>
      <w:r w:rsidR="00E42B8D">
        <w:rPr>
          <w:rFonts w:ascii="Tahoma" w:hAnsi="Tahoma" w:cs="Tahoma"/>
          <w:b/>
          <w:color w:val="000000" w:themeColor="text1"/>
        </w:rPr>
        <w:t xml:space="preserve"> Oddzia</w:t>
      </w:r>
      <w:r w:rsidR="005E117C">
        <w:rPr>
          <w:rFonts w:ascii="Tahoma" w:hAnsi="Tahoma" w:cs="Tahoma"/>
          <w:b/>
          <w:color w:val="000000" w:themeColor="text1"/>
        </w:rPr>
        <w:t>le</w:t>
      </w:r>
      <w:r w:rsidR="00642162">
        <w:rPr>
          <w:rFonts w:ascii="Tahoma" w:hAnsi="Tahoma" w:cs="Tahoma"/>
          <w:b/>
          <w:color w:val="000000" w:themeColor="text1"/>
        </w:rPr>
        <w:t xml:space="preserve"> Chorób Płuc</w:t>
      </w:r>
      <w:r w:rsidR="00225871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E42B8D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14:paraId="03D0B435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89E1AA2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470C0B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549D52A4" w14:textId="67F37202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3F1732">
        <w:rPr>
          <w:rFonts w:ascii="Tahoma" w:hAnsi="Tahoma" w:cs="Tahoma"/>
          <w:b/>
          <w:bCs/>
          <w:color w:val="000000"/>
        </w:rPr>
        <w:t>2</w:t>
      </w:r>
      <w:r w:rsidR="00E16C30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5E117C">
        <w:rPr>
          <w:rFonts w:ascii="Tahoma" w:hAnsi="Tahoma" w:cs="Tahoma"/>
          <w:b/>
          <w:color w:val="000000"/>
        </w:rPr>
        <w:t>7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32783F96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4A2C277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AF224F8" w14:textId="649E655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F71DEF">
        <w:rPr>
          <w:rFonts w:ascii="Tahoma" w:hAnsi="Tahoma" w:cs="Tahoma"/>
        </w:rPr>
        <w:t xml:space="preserve"> chorób płuc</w:t>
      </w:r>
      <w:r w:rsidR="00E16C30">
        <w:rPr>
          <w:rFonts w:ascii="Tahoma" w:hAnsi="Tahoma" w:cs="Tahoma"/>
        </w:rPr>
        <w:t>.</w:t>
      </w:r>
    </w:p>
    <w:p w14:paraId="56810ECA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0214D4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89E53D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D04328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65135EC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328BEA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27FB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1F17C65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p w14:paraId="683DF665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C227A60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1BD8E1D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2001D530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15C6670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35DAB826" w14:textId="231EFDD7" w:rsidR="007E686E" w:rsidRPr="00AC5305" w:rsidRDefault="0063473F" w:rsidP="000F649F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AC5305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22D76CA3" w14:textId="1B0CEF92" w:rsidR="00F13D42" w:rsidRDefault="000F649F" w:rsidP="00466060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miesięczną kwotę wynagrodzenia prowizyjnego </w:t>
      </w:r>
    </w:p>
    <w:p w14:paraId="00C3A638" w14:textId="436F2C8D" w:rsidR="00466060" w:rsidRPr="00466060" w:rsidRDefault="00466060" w:rsidP="000F649F">
      <w:pPr>
        <w:pStyle w:val="Default"/>
        <w:tabs>
          <w:tab w:val="left" w:pos="709"/>
        </w:tabs>
        <w:ind w:left="720"/>
        <w:jc w:val="both"/>
        <w:rPr>
          <w:rFonts w:ascii="Tahoma" w:hAnsi="Tahoma" w:cs="Tahoma"/>
          <w:bCs/>
          <w:color w:val="auto"/>
        </w:rPr>
      </w:pPr>
      <w:r w:rsidRPr="00466060">
        <w:rPr>
          <w:rFonts w:ascii="Tahoma" w:hAnsi="Tahoma" w:cs="Tahoma"/>
          <w:bCs/>
          <w:color w:val="auto"/>
        </w:rPr>
        <w:t>% kwoty wynikającej z wykonania i sfinansowania świadczeń wynikających                       z umowy z Narodowym Funduszem Zdrowia w zakresie chorób płuc - programy lekowe B. 87 "Leczenie idiopatycznego włóknienia płuc"</w:t>
      </w:r>
      <w:r>
        <w:rPr>
          <w:rFonts w:ascii="Tahoma" w:hAnsi="Tahoma" w:cs="Tahoma"/>
          <w:bCs/>
          <w:color w:val="auto"/>
        </w:rPr>
        <w:br/>
      </w:r>
      <w:r w:rsidRPr="00466060">
        <w:rPr>
          <w:rFonts w:ascii="Tahoma" w:hAnsi="Tahoma" w:cs="Tahoma"/>
          <w:bCs/>
          <w:color w:val="auto"/>
        </w:rPr>
        <w:t xml:space="preserve">(z wyłączeniem substancji czynnych) w umowie o udzielanie świadczeń opieki zdrowotnej w systemie podstawowego szpitalnego zabezpieczenia świadczeń opieki zdrowotnej oraz B.135 „Leczenie </w:t>
      </w:r>
      <w:proofErr w:type="spellStart"/>
      <w:r w:rsidRPr="00466060">
        <w:rPr>
          <w:rFonts w:ascii="Tahoma" w:hAnsi="Tahoma" w:cs="Tahoma"/>
          <w:bCs/>
          <w:color w:val="auto"/>
        </w:rPr>
        <w:t>nintedanibem</w:t>
      </w:r>
      <w:proofErr w:type="spellEnd"/>
      <w:r w:rsidRPr="00466060">
        <w:rPr>
          <w:rFonts w:ascii="Tahoma" w:hAnsi="Tahoma" w:cs="Tahoma"/>
          <w:bCs/>
          <w:color w:val="auto"/>
        </w:rPr>
        <w:t xml:space="preserve"> choroby śródmiąższowej płuc związanej z twardziną układową” w umowie leczenie szpitalne – programy lekowe (z wyłączeniem substancji czynnych).</w:t>
      </w:r>
    </w:p>
    <w:p w14:paraId="6CCC6691" w14:textId="77777777" w:rsidR="00466060" w:rsidRPr="00466060" w:rsidRDefault="00466060" w:rsidP="00466060">
      <w:pPr>
        <w:pStyle w:val="Default"/>
        <w:tabs>
          <w:tab w:val="left" w:pos="709"/>
        </w:tabs>
        <w:ind w:left="720"/>
        <w:jc w:val="both"/>
        <w:rPr>
          <w:rFonts w:ascii="Tahoma" w:hAnsi="Tahoma" w:cs="Tahoma"/>
          <w:bCs/>
          <w:color w:val="auto"/>
        </w:rPr>
      </w:pPr>
      <w:r w:rsidRPr="00466060">
        <w:rPr>
          <w:rFonts w:ascii="Tahoma" w:hAnsi="Tahoma" w:cs="Tahoma"/>
          <w:bCs/>
          <w:color w:val="auto"/>
        </w:rPr>
        <w:t>Jednostką sprawozdawczą jest punkt.</w:t>
      </w:r>
    </w:p>
    <w:p w14:paraId="7887B9AA" w14:textId="77777777" w:rsidR="00466060" w:rsidRDefault="00466060" w:rsidP="00466060">
      <w:pPr>
        <w:pStyle w:val="Default"/>
        <w:tabs>
          <w:tab w:val="left" w:pos="709"/>
        </w:tabs>
        <w:ind w:left="720"/>
        <w:jc w:val="both"/>
        <w:rPr>
          <w:rFonts w:ascii="Tahoma" w:hAnsi="Tahoma" w:cs="Tahoma"/>
          <w:bCs/>
          <w:color w:val="auto"/>
        </w:rPr>
      </w:pPr>
      <w:r w:rsidRPr="00466060">
        <w:rPr>
          <w:rFonts w:ascii="Tahoma" w:hAnsi="Tahoma" w:cs="Tahoma"/>
          <w:bCs/>
          <w:color w:val="auto"/>
        </w:rPr>
        <w:t xml:space="preserve">Wartość punktu przeliczeniowego wynosi 1 zł. </w:t>
      </w:r>
    </w:p>
    <w:p w14:paraId="5C7CC969" w14:textId="45D64C6A" w:rsidR="000F649F" w:rsidRDefault="000F649F" w:rsidP="000F649F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Stawkę za 1 godzinę dyżuru zwykłego</w:t>
      </w:r>
    </w:p>
    <w:p w14:paraId="0261702A" w14:textId="0044BFB6" w:rsidR="000F649F" w:rsidRPr="00466060" w:rsidRDefault="000F649F" w:rsidP="000F649F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Stawkę za 1 godzinę dyżury świątecznego</w:t>
      </w:r>
    </w:p>
    <w:p w14:paraId="2CBFF1EB" w14:textId="77777777" w:rsidR="00466060" w:rsidRPr="007E686E" w:rsidRDefault="00466060" w:rsidP="00466060">
      <w:pPr>
        <w:pStyle w:val="Default"/>
        <w:tabs>
          <w:tab w:val="left" w:pos="709"/>
        </w:tabs>
        <w:ind w:left="720"/>
        <w:jc w:val="both"/>
        <w:rPr>
          <w:rFonts w:ascii="Tahoma" w:hAnsi="Tahoma" w:cs="Tahoma"/>
          <w:bCs/>
          <w:color w:val="auto"/>
        </w:rPr>
      </w:pPr>
    </w:p>
    <w:p w14:paraId="3D6F7318" w14:textId="77777777" w:rsidR="00350BF9" w:rsidRPr="00350BF9" w:rsidRDefault="00350BF9" w:rsidP="000647E9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14:paraId="779F3D4D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lastRenderedPageBreak/>
        <w:t>w celu dokonania oceny ofert – szacunkowej ceny oferty wg wzoru zawartego                    w formularzu oferty.</w:t>
      </w:r>
    </w:p>
    <w:p w14:paraId="32FFAE28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15C8FFB0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B05BD88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0644E5E6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1C3453B7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1E7C5EF0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452CD4B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79A8141" w14:textId="77777777" w:rsidR="004F6EAC" w:rsidRDefault="004F6EAC">
      <w:pPr>
        <w:ind w:left="1534"/>
        <w:jc w:val="both"/>
        <w:rPr>
          <w:color w:val="FF3333"/>
        </w:rPr>
      </w:pPr>
    </w:p>
    <w:p w14:paraId="1D5D474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1E8405C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05E5BD0" w14:textId="2EDB25DB" w:rsidR="004F6EAC" w:rsidRPr="00E7619F" w:rsidRDefault="00E7619F" w:rsidP="00E7619F">
      <w:pPr>
        <w:pStyle w:val="Akapitzlist"/>
        <w:numPr>
          <w:ilvl w:val="0"/>
          <w:numId w:val="2"/>
        </w:numPr>
        <w:ind w:left="709" w:hanging="283"/>
        <w:jc w:val="both"/>
        <w:rPr>
          <w:rFonts w:ascii="Tahoma" w:hAnsi="Tahoma" w:cs="Tahoma"/>
        </w:rPr>
      </w:pPr>
      <w:r w:rsidRPr="00E7619F">
        <w:rPr>
          <w:rFonts w:ascii="Tahoma" w:hAnsi="Tahoma" w:cs="Tahoma"/>
        </w:rPr>
        <w:t>aktualny wydruk z Centralnego Rejestru Lekarzy Naczelnej Izby Lekarskiej,</w:t>
      </w:r>
    </w:p>
    <w:p w14:paraId="071E421E" w14:textId="77777777" w:rsidR="00E7619F" w:rsidRDefault="00E7619F" w:rsidP="00E7619F">
      <w:pPr>
        <w:jc w:val="both"/>
      </w:pPr>
    </w:p>
    <w:p w14:paraId="7EF50A6F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99E364B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6595995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37294E84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6B5ED9A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4C690A0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4B1B92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 xml:space="preserve">6.9 W celu czytelnego zamieszczenia odpowiedniej ilości informacji, wzory załączników można dopasować do indywidualnych potrzeb, zachowując jednak </w:t>
      </w:r>
      <w:r>
        <w:rPr>
          <w:rFonts w:ascii="Tahoma" w:hAnsi="Tahoma" w:cs="Tahoma"/>
        </w:rPr>
        <w:lastRenderedPageBreak/>
        <w:t>brzmienie ich wzorcowej treści.</w:t>
      </w:r>
    </w:p>
    <w:p w14:paraId="61180EFD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7303DE3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7671E4A9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0A5E1638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687085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1557823E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592C4470" w14:textId="03A2B8E2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</w:t>
      </w:r>
      <w:r w:rsidR="00E16C30">
        <w:rPr>
          <w:rFonts w:ascii="Tahoma" w:hAnsi="Tahoma" w:cs="Tahoma"/>
          <w:bCs/>
          <w:color w:val="000000" w:themeColor="text1"/>
        </w:rPr>
        <w:t>Dziale Zarządzania Zasobami Ludzkimi, pok. nr 1 budynek S (Centrum Monitorowania Chorób Nowotworowych)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 w:rsidR="00F35431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466060">
        <w:rPr>
          <w:rFonts w:ascii="Tahoma" w:hAnsi="Tahoma" w:cs="Tahoma"/>
          <w:b/>
          <w:bCs/>
        </w:rPr>
        <w:t>22</w:t>
      </w:r>
      <w:r w:rsidR="00F35431">
        <w:rPr>
          <w:rFonts w:ascii="Tahoma" w:hAnsi="Tahoma" w:cs="Tahoma"/>
          <w:b/>
          <w:bCs/>
        </w:rPr>
        <w:t xml:space="preserve"> kwietnia </w:t>
      </w:r>
      <w:r>
        <w:rPr>
          <w:rFonts w:ascii="Tahoma" w:hAnsi="Tahoma" w:cs="Tahoma"/>
          <w:b/>
          <w:bCs/>
        </w:rPr>
        <w:t>20</w:t>
      </w:r>
      <w:r w:rsidR="003F1732">
        <w:rPr>
          <w:rFonts w:ascii="Tahoma" w:hAnsi="Tahoma" w:cs="Tahoma"/>
          <w:b/>
          <w:bCs/>
        </w:rPr>
        <w:t>2</w:t>
      </w:r>
      <w:r w:rsidR="00E16C3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r. do godziny 14:35</w:t>
      </w:r>
    </w:p>
    <w:p w14:paraId="124A5435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488D2EB9" w14:textId="07C5176C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</w:t>
      </w:r>
      <w:r w:rsidR="00466060">
        <w:rPr>
          <w:rFonts w:ascii="Tahoma" w:hAnsi="Tahoma" w:cs="Cambria"/>
          <w:color w:val="000000" w:themeColor="text1"/>
        </w:rPr>
        <w:t>chorób płuc w Klinicznym Oddziale Chorób Płuc</w:t>
      </w:r>
      <w:r w:rsidR="00A310CA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B46554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441ADF4" w14:textId="01056A97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</w:t>
      </w:r>
      <w:r w:rsidR="00E16C30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="00E16C30">
        <w:rPr>
          <w:rFonts w:ascii="Tahoma" w:hAnsi="Tahoma" w:cs="Tahoma"/>
        </w:rPr>
        <w:t>budynek S</w:t>
      </w:r>
      <w:r>
        <w:rPr>
          <w:rFonts w:ascii="Tahoma" w:hAnsi="Tahoma" w:cs="Tahoma"/>
        </w:rPr>
        <w:t xml:space="preserve"> </w:t>
      </w:r>
      <w:r w:rsidRPr="00B00C4F">
        <w:rPr>
          <w:rFonts w:ascii="Tahoma" w:hAnsi="Tahoma" w:cs="Tahoma"/>
          <w:b/>
          <w:bCs/>
          <w:color w:val="auto"/>
        </w:rPr>
        <w:t>w dniu</w:t>
      </w:r>
      <w:r w:rsidR="00843E6D" w:rsidRPr="00B00C4F">
        <w:rPr>
          <w:rFonts w:ascii="Tahoma" w:hAnsi="Tahoma" w:cs="Tahoma"/>
          <w:b/>
          <w:bCs/>
          <w:color w:val="auto"/>
        </w:rPr>
        <w:t xml:space="preserve"> </w:t>
      </w:r>
      <w:r w:rsidR="00466060">
        <w:rPr>
          <w:rFonts w:ascii="Tahoma" w:hAnsi="Tahoma" w:cs="Tahoma"/>
          <w:b/>
          <w:bCs/>
          <w:color w:val="auto"/>
        </w:rPr>
        <w:t>23 kwietnia</w:t>
      </w:r>
      <w:r w:rsidR="00900F2D">
        <w:rPr>
          <w:rFonts w:ascii="Tahoma" w:hAnsi="Tahoma" w:cs="Tahoma"/>
          <w:b/>
          <w:bCs/>
          <w:color w:val="auto"/>
        </w:rPr>
        <w:t xml:space="preserve"> </w:t>
      </w:r>
      <w:r w:rsidRPr="00B00C4F">
        <w:rPr>
          <w:rFonts w:ascii="Tahoma" w:hAnsi="Tahoma" w:cs="Tahoma"/>
          <w:b/>
          <w:bCs/>
          <w:color w:val="auto"/>
        </w:rPr>
        <w:t>20</w:t>
      </w:r>
      <w:r w:rsidR="003F1732">
        <w:rPr>
          <w:rFonts w:ascii="Tahoma" w:hAnsi="Tahoma" w:cs="Tahoma"/>
          <w:b/>
          <w:bCs/>
          <w:color w:val="auto"/>
        </w:rPr>
        <w:t>2</w:t>
      </w:r>
      <w:r w:rsidR="00E16C30">
        <w:rPr>
          <w:rFonts w:ascii="Tahoma" w:hAnsi="Tahoma" w:cs="Tahoma"/>
          <w:b/>
          <w:bCs/>
          <w:color w:val="auto"/>
        </w:rPr>
        <w:t>4</w:t>
      </w:r>
      <w:r w:rsidR="00B00C4F" w:rsidRPr="00B00C4F">
        <w:rPr>
          <w:rFonts w:ascii="Tahoma" w:hAnsi="Tahoma" w:cs="Tahoma"/>
          <w:b/>
          <w:bCs/>
          <w:color w:val="auto"/>
        </w:rPr>
        <w:t xml:space="preserve"> r. o godz. 10:</w:t>
      </w:r>
      <w:r w:rsidR="00E16C30">
        <w:rPr>
          <w:rFonts w:ascii="Tahoma" w:hAnsi="Tahoma" w:cs="Tahoma"/>
          <w:b/>
          <w:bCs/>
          <w:color w:val="auto"/>
        </w:rPr>
        <w:t>0</w:t>
      </w:r>
      <w:r w:rsidR="00B00C4F" w:rsidRPr="00B00C4F">
        <w:rPr>
          <w:rFonts w:ascii="Tahoma" w:hAnsi="Tahoma" w:cs="Tahoma"/>
          <w:b/>
          <w:bCs/>
          <w:color w:val="auto"/>
        </w:rPr>
        <w:t>0</w:t>
      </w:r>
      <w:r w:rsidRPr="00B00C4F">
        <w:rPr>
          <w:rFonts w:ascii="Tahoma" w:hAnsi="Tahoma" w:cs="Tahoma"/>
          <w:b/>
          <w:bCs/>
          <w:color w:val="auto"/>
        </w:rPr>
        <w:t>.</w:t>
      </w:r>
      <w:r w:rsidRPr="00B00C4F">
        <w:rPr>
          <w:rFonts w:ascii="Tahoma" w:hAnsi="Tahoma" w:cs="Tahoma"/>
          <w:color w:val="auto"/>
        </w:rPr>
        <w:t xml:space="preserve"> </w:t>
      </w:r>
    </w:p>
    <w:p w14:paraId="66BB2F8C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361BF9C2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A495088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19A34F12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91D1AF7" w14:textId="77777777" w:rsidR="00E10CBE" w:rsidRDefault="00E10CBE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5CA03CC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A47E62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0355FDF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14FC368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2AC5D947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032D3DA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79A306B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7E4636A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ACC6F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D5ADC03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71B71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8A626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393166C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3741086F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54ED54E0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2FDE0B5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464D22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ADF170E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3B845BB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5FBF36F9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ACD0D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11D48E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26D141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B29E94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DA83C33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A1A50CF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E9AFE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BEB88E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1E710F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882110C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0D4B9D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05F037E0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B9C4F0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691E59D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062298EC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785143E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60A6577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876881C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6507B22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78907C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5A0425D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C2C9AE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640263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6606640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1E38DAF5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06349E22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2BA32983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D7C520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15644677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F00E3C" w14:textId="204E77F2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29262E">
        <w:rPr>
          <w:rFonts w:ascii="Tahoma" w:hAnsi="Tahoma" w:cs="Tahoma"/>
        </w:rPr>
        <w:t>.</w:t>
      </w:r>
    </w:p>
    <w:p w14:paraId="0E5EE6D2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69C9C3A7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C63D4CD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E7B55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00245746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0D34C04C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BC1C90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448DF5B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4AAD72D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B1C42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638CD7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 xml:space="preserve">omunikacja między udzielającym zamówienia a oferentami odbywa się za pośrednictwem operatora pocztowego w rozumieniu ustawy z dnia                        </w:t>
      </w:r>
      <w:r>
        <w:rPr>
          <w:rFonts w:ascii="Tahoma" w:hAnsi="Tahoma" w:cs="Tahoma"/>
        </w:rPr>
        <w:lastRenderedPageBreak/>
        <w:t>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4C2FE7E3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73D966E8" w14:textId="77777777" w:rsidR="00E16C30" w:rsidRDefault="0063473F" w:rsidP="00E16C3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11.5 </w:t>
      </w:r>
      <w:r w:rsidR="00E16C30">
        <w:rPr>
          <w:rFonts w:ascii="Tahoma" w:hAnsi="Tahoma" w:cs="Tahoma"/>
          <w:color w:val="00000A"/>
        </w:rPr>
        <w:t>Osobą uprawnioną do porozumiewania się z oferentami w imieniu zamawiającego są:</w:t>
      </w:r>
    </w:p>
    <w:p w14:paraId="764DBF99" w14:textId="77777777" w:rsidR="00E16C30" w:rsidRPr="009250FB" w:rsidRDefault="00E16C30" w:rsidP="00E16C3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</w:t>
      </w:r>
      <w:r w:rsidRPr="00B96053">
        <w:rPr>
          <w:rFonts w:ascii="Tahoma" w:hAnsi="Tahoma" w:cs="Tahoma"/>
          <w:b/>
          <w:bCs/>
          <w:color w:val="auto"/>
        </w:rPr>
        <w:t xml:space="preserve">Patrycja Urbaniak-Sęk </w:t>
      </w:r>
      <w:r>
        <w:rPr>
          <w:rFonts w:ascii="Tahoma" w:hAnsi="Tahoma" w:cs="Tahoma"/>
          <w:b/>
          <w:bCs/>
          <w:color w:val="00000A"/>
        </w:rPr>
        <w:t>– Specjalista Działu Zarządzania Zasobami Ludzkimi</w:t>
      </w:r>
      <w:r>
        <w:t xml:space="preserve"> </w:t>
      </w:r>
      <w:r>
        <w:rPr>
          <w:rFonts w:ascii="Tahoma" w:hAnsi="Tahoma" w:cs="Tahoma"/>
          <w:color w:val="00000A"/>
        </w:rPr>
        <w:t>Szpitala Uniwersyteckiego imienia Karola Marcinkowskiego</w:t>
      </w:r>
      <w:r>
        <w:rPr>
          <w:rFonts w:ascii="Tahoma" w:hAnsi="Tahoma" w:cs="Tahoma"/>
          <w:color w:val="00000A"/>
        </w:rPr>
        <w:br/>
        <w:t xml:space="preserve">w Zielonej Górze spółka z ograniczoną odpowiedzialnością, </w:t>
      </w:r>
    </w:p>
    <w:p w14:paraId="1FBC5163" w14:textId="77777777" w:rsidR="00E16C30" w:rsidRDefault="00E16C30" w:rsidP="00E16C3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Pr="008E5ECE">
          <w:rPr>
            <w:rStyle w:val="Hipercze"/>
            <w:rFonts w:ascii="Tahoma" w:hAnsi="Tahoma" w:cs="Tahoma"/>
          </w:rPr>
          <w:t>p.urbaniak-sek@szpital</w:t>
        </w:r>
      </w:hyperlink>
      <w:hyperlink r:id="rId13">
        <w:r w:rsidRPr="00E16C30">
          <w:rPr>
            <w:rStyle w:val="czeinternetowe"/>
            <w:rFonts w:ascii="Tahoma" w:hAnsi="Tahoma" w:cs="Tahoma"/>
            <w:color w:val="548DD4" w:themeColor="text2" w:themeTint="99"/>
          </w:rPr>
          <w:t>.zgora.pl</w:t>
        </w:r>
      </w:hyperlink>
      <w:r w:rsidRPr="00E16C30">
        <w:rPr>
          <w:rFonts w:ascii="Tahoma" w:hAnsi="Tahoma" w:cs="Tahoma"/>
          <w:color w:val="548DD4" w:themeColor="text2" w:themeTint="99"/>
        </w:rPr>
        <w:t xml:space="preserve">. </w:t>
      </w:r>
    </w:p>
    <w:p w14:paraId="534A5628" w14:textId="168AFFBC" w:rsidR="004F6EAC" w:rsidRDefault="004F6EAC" w:rsidP="00E16C30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</w:rPr>
      </w:pPr>
    </w:p>
    <w:p w14:paraId="65D81D6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EED400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EBE222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F32568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092DDFF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F5002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3513F60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9D2D2F8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7F45F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4F3BDC0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5C35361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416287E8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7C0496AF" w14:textId="77777777" w:rsidR="004F6EAC" w:rsidRDefault="004F6EAC">
      <w:pPr>
        <w:pStyle w:val="Default"/>
      </w:pPr>
    </w:p>
    <w:p w14:paraId="5715BBBF" w14:textId="77777777" w:rsidR="004F6EAC" w:rsidRDefault="004F6EAC">
      <w:pPr>
        <w:pStyle w:val="Default"/>
      </w:pPr>
    </w:p>
    <w:p w14:paraId="77D0781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39CAF5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7CFEE561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9B2BF76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3967EA3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1290BD17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90D30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FBF92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92FA1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055AB34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B2DD71" w14:textId="77777777" w:rsidR="004F6EAC" w:rsidRDefault="004F6EAC">
            <w:pPr>
              <w:pStyle w:val="Zawartotabeli"/>
            </w:pPr>
          </w:p>
          <w:p w14:paraId="49E619D5" w14:textId="77777777" w:rsidR="004F6EAC" w:rsidRDefault="004F6EAC">
            <w:pPr>
              <w:pStyle w:val="Zawartotabeli"/>
            </w:pPr>
          </w:p>
          <w:p w14:paraId="1B79DBCB" w14:textId="77777777" w:rsidR="004F6EAC" w:rsidRDefault="004F6EAC">
            <w:pPr>
              <w:pStyle w:val="Zawartotabeli"/>
            </w:pPr>
          </w:p>
          <w:p w14:paraId="2CF1C54D" w14:textId="77777777" w:rsidR="004F6EAC" w:rsidRDefault="004F6EAC">
            <w:pPr>
              <w:pStyle w:val="Zawartotabeli"/>
            </w:pPr>
          </w:p>
          <w:p w14:paraId="522AEA8C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74D2F3" w14:textId="77777777" w:rsidR="004F6EAC" w:rsidRDefault="004F6EAC">
            <w:pPr>
              <w:pStyle w:val="Zawartotabeli"/>
            </w:pPr>
          </w:p>
          <w:p w14:paraId="43CDA92A" w14:textId="77777777" w:rsidR="00FC6F07" w:rsidRDefault="00FC6F07">
            <w:pPr>
              <w:pStyle w:val="Zawartotabeli"/>
            </w:pPr>
          </w:p>
          <w:p w14:paraId="43DF97E2" w14:textId="77777777" w:rsidR="00FC6F07" w:rsidRDefault="00FC6F07">
            <w:pPr>
              <w:pStyle w:val="Zawartotabeli"/>
            </w:pPr>
          </w:p>
          <w:p w14:paraId="73D29AF4" w14:textId="77777777" w:rsidR="00FC6F07" w:rsidRDefault="00FC6F07">
            <w:pPr>
              <w:pStyle w:val="Zawartotabeli"/>
            </w:pPr>
          </w:p>
          <w:p w14:paraId="718F8B62" w14:textId="77777777" w:rsidR="00FC6F07" w:rsidRDefault="00FC6F07">
            <w:pPr>
              <w:pStyle w:val="Zawartotabeli"/>
            </w:pPr>
          </w:p>
          <w:p w14:paraId="2AE31B79" w14:textId="77777777" w:rsidR="00FC6F07" w:rsidRDefault="00FC6F07">
            <w:pPr>
              <w:pStyle w:val="Zawartotabeli"/>
            </w:pPr>
          </w:p>
          <w:p w14:paraId="65A1C7F2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A808AB3" w14:textId="77777777" w:rsidR="004F6EAC" w:rsidRDefault="004F6EAC">
            <w:pPr>
              <w:pStyle w:val="Zawartotabeli"/>
            </w:pPr>
          </w:p>
        </w:tc>
      </w:tr>
    </w:tbl>
    <w:p w14:paraId="7195A9E0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5A2FB3A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288CA3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3677D757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EDF6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F91C98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6ED7E70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18574C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60D9B275" w14:textId="77777777" w:rsidR="004F6EAC" w:rsidRDefault="004F6EAC">
      <w:pPr>
        <w:rPr>
          <w:rFonts w:ascii="Tahoma" w:hAnsi="Tahoma" w:cs="DejaVu Serif"/>
        </w:rPr>
      </w:pPr>
    </w:p>
    <w:p w14:paraId="1AA02705" w14:textId="3E123F8F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r w:rsidR="00E7619F">
        <w:rPr>
          <w:rFonts w:ascii="Tahoma" w:hAnsi="Tahoma" w:cs="DejaVu Serif"/>
          <w:b/>
        </w:rPr>
        <w:t>chorób płuc w Klinicznym Oddziale</w:t>
      </w:r>
      <w:r w:rsidR="004F12F5">
        <w:rPr>
          <w:rFonts w:ascii="Tahoma" w:hAnsi="Tahoma" w:cs="DejaVu Serif"/>
          <w:b/>
        </w:rPr>
        <w:t xml:space="preserve"> Chorób Płuc</w:t>
      </w:r>
      <w:r w:rsidR="00E73620">
        <w:rPr>
          <w:rFonts w:ascii="Tahoma" w:hAnsi="Tahoma" w:cs="DejaVu Serif"/>
          <w:b/>
        </w:rPr>
        <w:t xml:space="preserve"> </w:t>
      </w:r>
      <w:r w:rsidR="00CF4073" w:rsidRPr="00CF4073">
        <w:rPr>
          <w:rFonts w:ascii="Tahoma" w:hAnsi="Tahoma" w:cs="DejaVu Serif"/>
        </w:rPr>
        <w:t>Szpitala Uniwersyteckiego im. Karola Marcinkowskiego</w:t>
      </w:r>
      <w:r w:rsidR="00E7619F">
        <w:rPr>
          <w:rFonts w:ascii="Tahoma" w:hAnsi="Tahoma" w:cs="DejaVu Serif"/>
        </w:rPr>
        <w:br/>
      </w:r>
      <w:r w:rsidR="00CF4073" w:rsidRPr="00CF4073">
        <w:rPr>
          <w:rFonts w:ascii="Tahoma" w:hAnsi="Tahoma" w:cs="DejaVu Serif"/>
        </w:rPr>
        <w:t>w Zielonej Górze sp. z o. o.</w:t>
      </w:r>
    </w:p>
    <w:p w14:paraId="0D05AF9B" w14:textId="77777777" w:rsidR="004F6EAC" w:rsidRDefault="004F6EAC">
      <w:pPr>
        <w:jc w:val="both"/>
        <w:rPr>
          <w:rFonts w:ascii="Tahoma" w:hAnsi="Tahoma"/>
        </w:rPr>
      </w:pPr>
    </w:p>
    <w:p w14:paraId="2E2E770C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3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3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799C181" w14:textId="77777777" w:rsidR="004F6EAC" w:rsidRDefault="004F6EAC">
      <w:pPr>
        <w:jc w:val="both"/>
        <w:rPr>
          <w:rFonts w:ascii="Tahoma" w:hAnsi="Tahoma" w:cs="DejaVu Serif"/>
        </w:rPr>
      </w:pPr>
    </w:p>
    <w:p w14:paraId="70A149E7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769D0D2A" w14:textId="77777777" w:rsidR="004F6EAC" w:rsidRDefault="004F6EAC">
      <w:pPr>
        <w:jc w:val="both"/>
        <w:rPr>
          <w:rFonts w:ascii="Tahoma" w:hAnsi="Tahoma" w:cs="DejaVu Serif"/>
        </w:rPr>
      </w:pPr>
    </w:p>
    <w:p w14:paraId="020EF3FB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2B29112" w14:textId="77777777" w:rsidR="004F6EAC" w:rsidRDefault="004F6EAC">
      <w:pPr>
        <w:jc w:val="both"/>
        <w:rPr>
          <w:rFonts w:ascii="Tahoma" w:hAnsi="Tahoma" w:cs="DejaVu Serif"/>
        </w:rPr>
      </w:pPr>
    </w:p>
    <w:p w14:paraId="67740B73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9E81630" w14:textId="77777777" w:rsidR="004F6EAC" w:rsidRDefault="004F6EAC">
      <w:pPr>
        <w:rPr>
          <w:rFonts w:ascii="Tahoma" w:hAnsi="Tahoma" w:cs="DejaVu Serif"/>
        </w:rPr>
      </w:pPr>
    </w:p>
    <w:p w14:paraId="07A8205C" w14:textId="77777777" w:rsidR="004F6EAC" w:rsidRDefault="004F6EAC">
      <w:pPr>
        <w:rPr>
          <w:rFonts w:ascii="Tahoma" w:hAnsi="Tahoma" w:cs="DejaVu Serif"/>
        </w:rPr>
      </w:pPr>
    </w:p>
    <w:p w14:paraId="57EE12A2" w14:textId="77777777" w:rsidR="00D200AD" w:rsidRDefault="00D200AD">
      <w:pPr>
        <w:rPr>
          <w:rFonts w:ascii="Tahoma" w:hAnsi="Tahoma" w:cs="DejaVu Serif"/>
        </w:rPr>
      </w:pPr>
    </w:p>
    <w:p w14:paraId="449D466F" w14:textId="77777777" w:rsidR="00E7619F" w:rsidRDefault="00E7619F">
      <w:pPr>
        <w:rPr>
          <w:rFonts w:ascii="Tahoma" w:hAnsi="Tahoma" w:cs="DejaVu Serif"/>
        </w:rPr>
      </w:pPr>
    </w:p>
    <w:p w14:paraId="634DA6F1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F62F28C" w14:textId="77777777" w:rsidR="00E7619F" w:rsidRDefault="00E7619F" w:rsidP="00E7619F">
      <w:pPr>
        <w:rPr>
          <w:rFonts w:ascii="Tahoma" w:hAnsi="Tahoma" w:cs="Tahoma"/>
          <w:color w:val="000000" w:themeColor="text1"/>
        </w:rPr>
      </w:pPr>
      <w:bookmarkStart w:id="4" w:name="_Hlk500319236"/>
      <w:r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E7619F" w14:paraId="491BE07D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61FFAE36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28CB4727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9756E79" w14:textId="77777777" w:rsidR="00E7619F" w:rsidRDefault="00E7619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7619F" w14:paraId="44BA9A6C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vAlign w:val="center"/>
            <w:hideMark/>
          </w:tcPr>
          <w:p w14:paraId="4D7FEEA8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3FF3754E" w14:textId="77777777" w:rsidR="00E7619F" w:rsidRDefault="00E7619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Proponowana miesięczna kwota</w:t>
            </w:r>
          </w:p>
          <w:p w14:paraId="79E7F5BE" w14:textId="77777777" w:rsidR="00E7619F" w:rsidRDefault="00E7619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Z realizowanych zakresów               w Klinicznym Oddziale Chorób Płuc oraz w Poradniach Oddziału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CB7402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622E3F79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2346017D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4FB3EDE7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</w:t>
            </w:r>
          </w:p>
        </w:tc>
      </w:tr>
      <w:tr w:rsidR="00E7619F" w14:paraId="4D2F11AE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vAlign w:val="center"/>
            <w:hideMark/>
          </w:tcPr>
          <w:p w14:paraId="45C30377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6568CB16" w14:textId="77777777" w:rsidR="00E7619F" w:rsidRDefault="00E7619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hideMark/>
          </w:tcPr>
          <w:p w14:paraId="0044098D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E7619F" w14:paraId="7F42310B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vAlign w:val="center"/>
            <w:hideMark/>
          </w:tcPr>
          <w:p w14:paraId="21C6278A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49E7AD80" w14:textId="77777777" w:rsidR="00E7619F" w:rsidRDefault="00E7619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14:paraId="57F7F592" w14:textId="77777777" w:rsidR="00E7619F" w:rsidRDefault="00E7619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94B55C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09FE63AA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</w:tbl>
    <w:p w14:paraId="172E74F6" w14:textId="77777777" w:rsidR="00466060" w:rsidRDefault="00466060" w:rsidP="00E7619F">
      <w:pPr>
        <w:rPr>
          <w:rFonts w:ascii="Tahoma" w:hAnsi="Tahoma" w:cs="Tahoma"/>
        </w:rPr>
      </w:pPr>
      <w:bookmarkStart w:id="5" w:name="_Hlk66474093"/>
      <w:bookmarkEnd w:id="4"/>
    </w:p>
    <w:p w14:paraId="6438424B" w14:textId="77777777" w:rsidR="00466060" w:rsidRDefault="00466060" w:rsidP="00E7619F">
      <w:pPr>
        <w:rPr>
          <w:rFonts w:ascii="Tahoma" w:hAnsi="Tahoma" w:cs="Tahoma"/>
        </w:rPr>
      </w:pPr>
    </w:p>
    <w:p w14:paraId="573CCE39" w14:textId="3B3018B1" w:rsidR="00466060" w:rsidRPr="00710965" w:rsidRDefault="00466060" w:rsidP="00466060">
      <w:pPr>
        <w:rPr>
          <w:rFonts w:ascii="Tahoma" w:hAnsi="Tahoma" w:cs="Tahoma"/>
          <w:color w:val="000000"/>
          <w:sz w:val="22"/>
          <w:szCs w:val="22"/>
        </w:rPr>
      </w:pPr>
      <w:r w:rsidRPr="00710965">
        <w:rPr>
          <w:rFonts w:ascii="Tahoma" w:hAnsi="Tahoma" w:cs="Tahoma"/>
          <w:sz w:val="22"/>
          <w:szCs w:val="22"/>
        </w:rPr>
        <w:t>ta</w:t>
      </w:r>
      <w:r w:rsidRPr="00710965">
        <w:rPr>
          <w:rFonts w:ascii="Tahoma" w:hAnsi="Tahoma" w:cs="Tahoma"/>
          <w:color w:val="000000"/>
          <w:sz w:val="22"/>
          <w:szCs w:val="22"/>
        </w:rPr>
        <w:t xml:space="preserve">bela </w:t>
      </w:r>
      <w:r>
        <w:rPr>
          <w:rFonts w:ascii="Tahoma" w:hAnsi="Tahoma" w:cs="Tahoma"/>
          <w:color w:val="000000"/>
          <w:sz w:val="22"/>
          <w:szCs w:val="22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466060" w:rsidRPr="00710965" w14:paraId="2C0F217A" w14:textId="77777777" w:rsidTr="00BD4CB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C0348D" w14:textId="77777777" w:rsidR="00466060" w:rsidRPr="00710965" w:rsidRDefault="00466060" w:rsidP="00BD4CBD">
            <w:pPr>
              <w:suppressLineNumbers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</w:pPr>
            <w:bookmarkStart w:id="6" w:name="_Hlk8643067"/>
            <w:r w:rsidRPr="0071096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ACE8E1" w14:textId="77777777" w:rsidR="00466060" w:rsidRPr="00710965" w:rsidRDefault="00466060" w:rsidP="00BD4CBD">
            <w:pPr>
              <w:suppressLineNumbers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</w:pPr>
            <w:r w:rsidRPr="0071096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36B01C" w14:textId="113DA3C2" w:rsidR="00466060" w:rsidRPr="00710965" w:rsidRDefault="00772120" w:rsidP="00466060">
            <w:pPr>
              <w:tabs>
                <w:tab w:val="left" w:pos="345"/>
              </w:tabs>
              <w:ind w:hanging="5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72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programy lekowe B. 87 "Leczenie idiopatycznego włóknienia płuc" (z wyłączeniem substancji czynnych) w umowie o udzielanie świadczeń opieki zdrowotnej w systemie podstawowego szpitalnego zabezpieczenia świadczeń opieki zdrowotnej oraz B.135 „Leczenie </w:t>
            </w:r>
            <w:proofErr w:type="spellStart"/>
            <w:r w:rsidRPr="00772120">
              <w:rPr>
                <w:rFonts w:ascii="Tahoma" w:hAnsi="Tahoma" w:cs="Tahoma"/>
                <w:color w:val="000000"/>
                <w:sz w:val="20"/>
                <w:szCs w:val="20"/>
              </w:rPr>
              <w:t>nintedanibem</w:t>
            </w:r>
            <w:proofErr w:type="spellEnd"/>
            <w:r w:rsidRPr="00772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choroby śródmiąższowej płuc związanej z twardziną układową” w umowie leczenie szpitalne – programy lekowe (z wyłączeniem substancji czynnych).</w:t>
            </w:r>
            <w:r w:rsidR="00466060" w:rsidRPr="009103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6060" w:rsidRPr="00710965" w14:paraId="0280B08E" w14:textId="77777777" w:rsidTr="00BD4CB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B84102C" w14:textId="77777777" w:rsidR="00466060" w:rsidRPr="00710965" w:rsidRDefault="00466060" w:rsidP="00BD4CBD">
            <w:pPr>
              <w:suppressLineNumbers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</w:pPr>
            <w:r w:rsidRPr="00710965"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6D536E" w14:textId="77777777" w:rsidR="00466060" w:rsidRPr="003B3F40" w:rsidRDefault="00466060" w:rsidP="00BD4C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F40">
              <w:rPr>
                <w:rFonts w:ascii="Tahoma" w:hAnsi="Tahoma" w:cs="Tahoma"/>
                <w:color w:val="000000"/>
                <w:sz w:val="20"/>
                <w:szCs w:val="20"/>
              </w:rPr>
              <w:t>proponowany % kwoty</w:t>
            </w:r>
          </w:p>
          <w:p w14:paraId="21268EEF" w14:textId="77777777" w:rsidR="00466060" w:rsidRPr="003B3F40" w:rsidRDefault="00466060" w:rsidP="00BD4C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F4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uzyskanej miesięcznie z wykonania umowy                        z  Narodowym  </w:t>
            </w:r>
          </w:p>
          <w:p w14:paraId="5F4636EC" w14:textId="77777777" w:rsidR="00466060" w:rsidRPr="003B3F40" w:rsidRDefault="00466060" w:rsidP="00BD4CBD">
            <w:pPr>
              <w:tabs>
                <w:tab w:val="left" w:pos="345"/>
              </w:tabs>
              <w:ind w:hanging="5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F40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Funduszem Zdrowia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B5DC3E" w14:textId="77777777" w:rsidR="00466060" w:rsidRPr="00710965" w:rsidRDefault="00466060" w:rsidP="00BD4CBD">
            <w:pPr>
              <w:suppressLineNumbers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</w:pPr>
          </w:p>
          <w:p w14:paraId="12CF0E91" w14:textId="77777777" w:rsidR="00466060" w:rsidRPr="00710965" w:rsidRDefault="00466060" w:rsidP="00BD4CBD">
            <w:pPr>
              <w:suppressLineNumbers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</w:pPr>
          </w:p>
          <w:p w14:paraId="2C6E9490" w14:textId="77777777" w:rsidR="00466060" w:rsidRPr="00710965" w:rsidRDefault="00466060" w:rsidP="00BD4CBD">
            <w:pPr>
              <w:suppressLineNumbers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</w:pPr>
          </w:p>
          <w:p w14:paraId="29462185" w14:textId="77777777" w:rsidR="00466060" w:rsidRPr="00710965" w:rsidRDefault="00466060" w:rsidP="00BD4CBD">
            <w:pPr>
              <w:suppressLineNumbers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</w:pPr>
            <w:r w:rsidRPr="00710965"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  <w:t>………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hi-IN" w:bidi="hi-IN"/>
              </w:rPr>
              <w:t xml:space="preserve"> %</w:t>
            </w:r>
          </w:p>
        </w:tc>
      </w:tr>
      <w:bookmarkEnd w:id="6"/>
    </w:tbl>
    <w:p w14:paraId="7F156315" w14:textId="77777777" w:rsidR="00466060" w:rsidRDefault="00466060" w:rsidP="00E7619F">
      <w:pPr>
        <w:rPr>
          <w:rFonts w:ascii="Tahoma" w:hAnsi="Tahoma" w:cs="Tahoma"/>
        </w:rPr>
      </w:pPr>
    </w:p>
    <w:p w14:paraId="7350075C" w14:textId="30B98A2B" w:rsidR="00E7619F" w:rsidRDefault="00E7619F" w:rsidP="00E761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466060">
        <w:rPr>
          <w:rFonts w:ascii="Tahoma" w:hAnsi="Tahoma" w:cs="Tahoma"/>
        </w:rPr>
        <w:t>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E7619F" w14:paraId="376283E3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374350" w14:textId="77777777" w:rsidR="00E7619F" w:rsidRDefault="00E7619F">
            <w:pPr>
              <w:spacing w:before="100" w:beforeAutospacing="1"/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31E4DAC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C9691C1" w14:textId="77777777" w:rsidR="00E7619F" w:rsidRDefault="00E76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7" w:name="__DdeLink__638_526793391"/>
            <w:bookmarkEnd w:id="7"/>
            <w:r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E7619F" w14:paraId="2B5267E4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96A6F29" w14:textId="77777777" w:rsidR="00E7619F" w:rsidRDefault="00E7619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3374D9C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1 godzinę dyżuru zwykłego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BA95215" w14:textId="77777777" w:rsidR="00E7619F" w:rsidRDefault="00E7619F">
            <w:pPr>
              <w:spacing w:before="100" w:beforeAutospacing="1"/>
              <w:jc w:val="center"/>
            </w:pPr>
          </w:p>
          <w:p w14:paraId="09BEC580" w14:textId="77777777" w:rsidR="00E7619F" w:rsidRDefault="00E7619F">
            <w:pPr>
              <w:spacing w:before="100" w:beforeAutospacing="1"/>
              <w:jc w:val="center"/>
            </w:pPr>
          </w:p>
          <w:p w14:paraId="76AB791E" w14:textId="77777777" w:rsidR="00E7619F" w:rsidRDefault="00E76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E7619F" w14:paraId="7083EF53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3685033" w14:textId="77777777" w:rsidR="00E7619F" w:rsidRDefault="00E7619F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3D97B1D" w14:textId="77777777" w:rsidR="00E7619F" w:rsidRDefault="00E7619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zwykły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954BF0E" w14:textId="77777777" w:rsidR="00E7619F" w:rsidRDefault="00E7619F">
            <w:pPr>
              <w:spacing w:before="100" w:beforeAutospacing="1"/>
              <w:jc w:val="center"/>
            </w:pPr>
            <w:r>
              <w:t>16 h 25</w:t>
            </w:r>
          </w:p>
          <w:p w14:paraId="73326CC6" w14:textId="77777777" w:rsidR="00E7619F" w:rsidRDefault="00E7619F">
            <w:pPr>
              <w:spacing w:before="100" w:beforeAutospacing="1"/>
              <w:jc w:val="center"/>
            </w:pPr>
            <w:r>
              <w:t>( tj. 16,42 )</w:t>
            </w:r>
          </w:p>
        </w:tc>
      </w:tr>
      <w:tr w:rsidR="00E7619F" w14:paraId="418DFDF9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08125B0" w14:textId="77777777" w:rsidR="00E7619F" w:rsidRDefault="00E7619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58F7F05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D08B17E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E7619F" w14:paraId="3B5293BD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F551311" w14:textId="77777777" w:rsidR="00E7619F" w:rsidRDefault="00E7619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DC97CAA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35C091F3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 x poz. 3 )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7ABEB6C" w14:textId="77777777" w:rsidR="00E7619F" w:rsidRDefault="00E7619F">
            <w:pPr>
              <w:spacing w:before="100" w:beforeAutospacing="1"/>
              <w:jc w:val="center"/>
            </w:pPr>
          </w:p>
          <w:p w14:paraId="59736766" w14:textId="77777777" w:rsidR="00E7619F" w:rsidRDefault="00E7619F">
            <w:pPr>
              <w:spacing w:before="100" w:beforeAutospacing="1"/>
              <w:jc w:val="center"/>
            </w:pPr>
            <w: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69FA91C6" w14:textId="7F736950" w:rsidR="00E7619F" w:rsidRDefault="00E7619F" w:rsidP="00E7619F">
      <w:pPr>
        <w:spacing w:before="100" w:beforeAutospacing="1"/>
        <w:jc w:val="both"/>
      </w:pPr>
      <w:r>
        <w:rPr>
          <w:rFonts w:ascii="Tahoma" w:hAnsi="Tahoma" w:cs="Tahoma"/>
        </w:rPr>
        <w:t xml:space="preserve">tabela </w:t>
      </w:r>
      <w:r w:rsidR="00466060">
        <w:rPr>
          <w:rFonts w:ascii="Tahoma" w:hAnsi="Tahoma" w:cs="Tahoma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E7619F" w14:paraId="0ECBE0B7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CB74A25" w14:textId="77777777" w:rsidR="00E7619F" w:rsidRDefault="00E7619F">
            <w:pPr>
              <w:spacing w:before="100" w:beforeAutospacing="1"/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EA458E4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F2E86F" w14:textId="77777777" w:rsidR="00E7619F" w:rsidRDefault="00E76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Dyżur świąteczny</w:t>
            </w:r>
          </w:p>
        </w:tc>
      </w:tr>
      <w:tr w:rsidR="00E7619F" w14:paraId="3CCF4B32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E787FA8" w14:textId="77777777" w:rsidR="00E7619F" w:rsidRDefault="00E7619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FC62C32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1 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09A3DAC" w14:textId="77777777" w:rsidR="00E7619F" w:rsidRDefault="00E7619F">
            <w:pPr>
              <w:spacing w:before="100" w:beforeAutospacing="1"/>
              <w:jc w:val="center"/>
            </w:pPr>
          </w:p>
          <w:p w14:paraId="183CE294" w14:textId="77777777" w:rsidR="00E7619F" w:rsidRDefault="00E7619F">
            <w:pPr>
              <w:spacing w:before="100" w:beforeAutospacing="1"/>
              <w:jc w:val="center"/>
            </w:pPr>
          </w:p>
          <w:p w14:paraId="72CCFB3D" w14:textId="77777777" w:rsidR="00E7619F" w:rsidRDefault="00E7619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E7619F" w14:paraId="3664758D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78496B3" w14:textId="77777777" w:rsidR="00E7619F" w:rsidRDefault="00E7619F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496538E" w14:textId="77777777" w:rsidR="00E7619F" w:rsidRDefault="00E7619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6103240" w14:textId="77777777" w:rsidR="00E7619F" w:rsidRDefault="00E7619F">
            <w:pPr>
              <w:spacing w:before="100" w:beforeAutospacing="1"/>
              <w:jc w:val="center"/>
            </w:pPr>
            <w:r>
              <w:t>24 h</w:t>
            </w:r>
          </w:p>
        </w:tc>
      </w:tr>
      <w:tr w:rsidR="00E7619F" w14:paraId="2077B19C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6FE73D2" w14:textId="77777777" w:rsidR="00E7619F" w:rsidRDefault="00E7619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AAE11B6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2EA4576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E7619F" w14:paraId="0B151202" w14:textId="77777777" w:rsidTr="00E7619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AE57D52" w14:textId="77777777" w:rsidR="00E7619F" w:rsidRDefault="00E7619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1058FDA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0D6C689A" w14:textId="77777777" w:rsidR="00E7619F" w:rsidRDefault="00E7619F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 x poz. 3 )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2F59D96" w14:textId="77777777" w:rsidR="00E7619F" w:rsidRDefault="00E7619F">
            <w:pPr>
              <w:spacing w:before="100" w:beforeAutospacing="1"/>
              <w:jc w:val="center"/>
            </w:pPr>
          </w:p>
          <w:p w14:paraId="73AB3B76" w14:textId="77777777" w:rsidR="00E7619F" w:rsidRDefault="00E7619F">
            <w:pPr>
              <w:spacing w:before="100" w:beforeAutospacing="1"/>
              <w:jc w:val="center"/>
            </w:pPr>
            <w: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5"/>
    </w:tbl>
    <w:p w14:paraId="42609F2F" w14:textId="77777777" w:rsidR="00E7619F" w:rsidRDefault="00E7619F" w:rsidP="00E7619F">
      <w:pPr>
        <w:rPr>
          <w:rFonts w:ascii="Tahoma" w:hAnsi="Tahoma" w:cs="DejaVu Serif"/>
        </w:rPr>
      </w:pPr>
    </w:p>
    <w:p w14:paraId="0FC79A5B" w14:textId="77777777" w:rsidR="00E7619F" w:rsidRDefault="00E7619F" w:rsidP="00E7619F">
      <w:pPr>
        <w:rPr>
          <w:rFonts w:ascii="Tahoma" w:hAnsi="Tahoma" w:cs="Tahoma"/>
        </w:rPr>
      </w:pPr>
    </w:p>
    <w:p w14:paraId="77794516" w14:textId="77777777" w:rsidR="00E7619F" w:rsidRDefault="00E7619F" w:rsidP="00E7619F">
      <w:pPr>
        <w:rPr>
          <w:rFonts w:ascii="Tahoma" w:hAnsi="Tahoma" w:cs="Tahoma"/>
        </w:rPr>
      </w:pPr>
    </w:p>
    <w:p w14:paraId="025C4765" w14:textId="77777777" w:rsidR="00E7619F" w:rsidRDefault="00E7619F" w:rsidP="00E7619F">
      <w:pPr>
        <w:rPr>
          <w:rFonts w:ascii="Tahoma" w:hAnsi="Tahoma" w:cs="Tahoma"/>
        </w:rPr>
      </w:pPr>
    </w:p>
    <w:p w14:paraId="1F58BBFB" w14:textId="77777777" w:rsidR="00E7619F" w:rsidRDefault="00E7619F" w:rsidP="00E7619F">
      <w:pPr>
        <w:rPr>
          <w:rFonts w:ascii="Tahoma" w:hAnsi="Tahoma" w:cs="Tahoma"/>
        </w:rPr>
      </w:pPr>
    </w:p>
    <w:p w14:paraId="19BBF469" w14:textId="77777777" w:rsidR="00E7619F" w:rsidRDefault="00E7619F" w:rsidP="00E7619F">
      <w:pPr>
        <w:rPr>
          <w:rFonts w:ascii="Tahoma" w:hAnsi="Tahoma" w:cs="Tahoma"/>
        </w:rPr>
      </w:pPr>
    </w:p>
    <w:p w14:paraId="292B9E79" w14:textId="77777777" w:rsidR="00E7619F" w:rsidRDefault="00E7619F" w:rsidP="00E7619F">
      <w:pPr>
        <w:rPr>
          <w:rFonts w:ascii="Tahoma" w:hAnsi="Tahoma" w:cs="Tahoma"/>
        </w:rPr>
      </w:pPr>
    </w:p>
    <w:p w14:paraId="2A1895F6" w14:textId="77777777" w:rsidR="00E7619F" w:rsidRDefault="00E7619F" w:rsidP="00E7619F">
      <w:pPr>
        <w:rPr>
          <w:rFonts w:ascii="Tahoma" w:hAnsi="Tahoma" w:cs="Tahoma"/>
        </w:rPr>
      </w:pPr>
    </w:p>
    <w:p w14:paraId="0C3DC374" w14:textId="77777777" w:rsidR="00E7619F" w:rsidRDefault="00E7619F" w:rsidP="00E761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Łączna cena oferty wynosi :</w:t>
      </w:r>
    </w:p>
    <w:p w14:paraId="387FFEC0" w14:textId="77777777" w:rsidR="00E7619F" w:rsidRDefault="00E7619F" w:rsidP="00E7619F">
      <w:pPr>
        <w:jc w:val="both"/>
        <w:rPr>
          <w:rFonts w:ascii="Tahoma" w:hAnsi="Tahoma" w:cs="Tahoma"/>
        </w:rPr>
      </w:pPr>
    </w:p>
    <w:p w14:paraId="215CDBC7" w14:textId="3E0D5DC6" w:rsidR="00E7619F" w:rsidRDefault="00E7619F" w:rsidP="00E761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tabela 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E7619F" w14:paraId="7F9D61A3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02681479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6DE61BC1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hideMark/>
          </w:tcPr>
          <w:p w14:paraId="2FC3A4FE" w14:textId="77777777" w:rsidR="00E7619F" w:rsidRDefault="00E7619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E7619F" w14:paraId="3D9312F0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53B7A15A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46B5CC57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1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6D0CDB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7619F" w14:paraId="39D8F1CC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4E4A51CF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14315D20" w14:textId="1EB02A1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772120">
              <w:rPr>
                <w:rFonts w:ascii="Tahoma" w:eastAsia="SimSun" w:hAnsi="Tahoma" w:cs="Tahoma"/>
                <w:lang w:eastAsia="hi-IN" w:bidi="hi-IN"/>
              </w:rPr>
              <w:t>3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CE4FD2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7619F" w14:paraId="4A18B870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52C0F606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4FAB38FE" w14:textId="56957D1D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772120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B648EE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7619F" w14:paraId="14272122" w14:textId="77777777" w:rsidTr="00E7619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11FE58F6" w14:textId="34293CFB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hideMark/>
          </w:tcPr>
          <w:p w14:paraId="65A7A23E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6B080C4C" w14:textId="2D153D2E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poz. 1+2+3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CCAF67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D71DC8E" w14:textId="77777777" w:rsidR="00E7619F" w:rsidRDefault="00E761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42B5954" w14:textId="77777777" w:rsidR="001D3F43" w:rsidRDefault="001D3F43">
      <w:pPr>
        <w:spacing w:after="113"/>
        <w:jc w:val="both"/>
        <w:rPr>
          <w:rFonts w:ascii="Tahoma" w:hAnsi="Tahoma" w:cs="DejaVu Serif"/>
        </w:rPr>
      </w:pPr>
    </w:p>
    <w:p w14:paraId="2E395045" w14:textId="5EF2D03B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67C92734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2AF1E250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1C83EA89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0BC94A96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4C7E23EC" w14:textId="77777777" w:rsidR="001D3F43" w:rsidRPr="0063473F" w:rsidRDefault="001D3F43" w:rsidP="001D3F43">
      <w:pPr>
        <w:jc w:val="both"/>
        <w:rPr>
          <w:sz w:val="21"/>
          <w:szCs w:val="21"/>
        </w:rPr>
      </w:pPr>
    </w:p>
    <w:p w14:paraId="1E34F3E5" w14:textId="77777777" w:rsidR="001D3F43" w:rsidRPr="0063473F" w:rsidRDefault="001D3F43" w:rsidP="001D3F43">
      <w:pPr>
        <w:jc w:val="center"/>
        <w:rPr>
          <w:rFonts w:ascii="Tahoma" w:hAnsi="Tahoma" w:cs="DejaVu Serif"/>
          <w:sz w:val="21"/>
          <w:szCs w:val="21"/>
        </w:rPr>
      </w:pPr>
    </w:p>
    <w:p w14:paraId="707D65E4" w14:textId="77777777" w:rsidR="001D3F43" w:rsidRDefault="001D3F43" w:rsidP="001D3F43">
      <w:pPr>
        <w:rPr>
          <w:rFonts w:ascii="Tahoma" w:hAnsi="Tahoma" w:cs="DejaVu Serif"/>
          <w:sz w:val="28"/>
        </w:rPr>
      </w:pPr>
    </w:p>
    <w:p w14:paraId="15BAC388" w14:textId="77777777" w:rsidR="001D3F43" w:rsidRDefault="001D3F43" w:rsidP="001D3F43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8EBFADE" w14:textId="77777777" w:rsidR="001D3F43" w:rsidRDefault="001D3F43" w:rsidP="001D3F43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5003F4E8" w14:textId="77777777" w:rsidR="001D3F43" w:rsidRDefault="001D3F43" w:rsidP="001D3F43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42D75574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9F60F91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6A81CD88" w14:textId="77777777" w:rsidR="001D3F43" w:rsidRDefault="001D3F43" w:rsidP="00E7619F">
      <w:pPr>
        <w:suppressAutoHyphens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BF83CDA" w14:textId="77777777" w:rsidR="001D3F43" w:rsidRDefault="001D3F43" w:rsidP="00772120">
      <w:pPr>
        <w:suppressAutoHyphens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D432640" w14:textId="77777777" w:rsidR="001D3F43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41F41CA" w14:textId="77777777" w:rsidR="001D3F43" w:rsidRPr="00B708F7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Załącznik nr 3 do Warunków Konkursu Ofert</w:t>
      </w:r>
    </w:p>
    <w:p w14:paraId="5E2BA25F" w14:textId="77777777" w:rsidR="001D3F43" w:rsidRPr="00B708F7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B00F4FF" w14:textId="77777777" w:rsidR="001D3F43" w:rsidRPr="00B708F7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EC3B658" w14:textId="77777777" w:rsidR="001D3F43" w:rsidRPr="00B708F7" w:rsidRDefault="001D3F43" w:rsidP="001D3F43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5375AC3" w14:textId="77777777" w:rsidR="001D3F43" w:rsidRPr="00B708F7" w:rsidRDefault="001D3F43" w:rsidP="001D3F43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27A1AA02" w14:textId="77777777" w:rsidR="001D3F43" w:rsidRPr="00B708F7" w:rsidRDefault="001D3F43" w:rsidP="001D3F43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003C6ED" w14:textId="77777777" w:rsidR="001D3F43" w:rsidRPr="00B708F7" w:rsidRDefault="001D3F43" w:rsidP="001D3F43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BF32E6B" w14:textId="77777777" w:rsidR="001D3F43" w:rsidRPr="00B708F7" w:rsidRDefault="001D3F43" w:rsidP="001D3F43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B487AD1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169C7138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8" w:name="_Hlk156371140"/>
    </w:p>
    <w:p w14:paraId="0AB01F8A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21B6B715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FB4C6" wp14:editId="5256B59E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323A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799A5676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0F3ED68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9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382563F" wp14:editId="1A33A5A7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9"/>
    <w:p w14:paraId="18E78CAB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060C4674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4A66A752" wp14:editId="5F2DE2B5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1FF78AD0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69509A7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E5F257F" wp14:editId="232E80FC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4EA03F6E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74AE5139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A170329" wp14:editId="6FE11DE6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5E6EF7FC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622C572F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A44F0E0" wp14:editId="31D97FA4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8"/>
    <w:p w14:paraId="5A19A1B4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245D6B5B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2EEC4A4A" w14:textId="77777777" w:rsidR="001D3F43" w:rsidRPr="00B708F7" w:rsidRDefault="001D3F43" w:rsidP="001D3F43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39EAD69E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01384E28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681B1771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28E40" wp14:editId="7D17CE4A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6091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725F2BC1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481E9162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551F110" wp14:editId="03999DC0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57BC499F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6D613D9D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745854C" wp14:editId="01179772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46859C9B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ED5C7CB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11993EF" wp14:editId="4D4CEF0C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3A5E7649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54ECA98E" w14:textId="77777777" w:rsidR="001D3F43" w:rsidRPr="00B708F7" w:rsidRDefault="001D3F43" w:rsidP="001D3F43">
      <w:pPr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1631A107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1B7B7FAE" wp14:editId="6BDDF90B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08FB475D" w14:textId="77777777" w:rsidR="001D3F43" w:rsidRPr="00B708F7" w:rsidRDefault="001D3F43" w:rsidP="001D3F43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AED68A5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DA81C19" wp14:editId="754AC3B8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70D43BB5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190390AF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043657A" wp14:editId="4498C812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38D23BDA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744EEF76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344030B5" wp14:editId="1D996540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134576D5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6AEC91AF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109DCB48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108C416E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</w:p>
    <w:p w14:paraId="6FB6DC3E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</w:p>
    <w:p w14:paraId="552C3B12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</w:p>
    <w:p w14:paraId="1CE307D2" w14:textId="77777777" w:rsidR="001D3F43" w:rsidRPr="00B708F7" w:rsidRDefault="001D3F43" w:rsidP="001D3F43">
      <w:pPr>
        <w:suppressAutoHyphens/>
        <w:rPr>
          <w:rFonts w:ascii="Tahoma" w:hAnsi="Tahoma" w:cs="Tahoma"/>
          <w:sz w:val="16"/>
          <w:szCs w:val="16"/>
        </w:rPr>
      </w:pPr>
    </w:p>
    <w:p w14:paraId="4CAFB471" w14:textId="77777777" w:rsidR="001D3F43" w:rsidRPr="00B708F7" w:rsidRDefault="001D3F43" w:rsidP="001D3F43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0BAA32E3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1B6EEE28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9B33725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3B574C46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F15FE5C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29CBDC9A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CDAB6DF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3DA641F5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2E3D2FA5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C598609" w14:textId="77777777" w:rsidR="001D3F43" w:rsidRPr="00B708F7" w:rsidRDefault="001D3F43" w:rsidP="001D3F43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177F0D9" w14:textId="77777777" w:rsidR="001D3F43" w:rsidRPr="00B708F7" w:rsidRDefault="001D3F43" w:rsidP="001D3F43">
      <w:pPr>
        <w:suppressAutoHyphens/>
        <w:rPr>
          <w:rFonts w:ascii="Tahoma" w:hAnsi="Tahoma" w:cs="Tahoma"/>
          <w:sz w:val="22"/>
          <w:szCs w:val="22"/>
        </w:rPr>
      </w:pPr>
    </w:p>
    <w:p w14:paraId="415F65C3" w14:textId="77777777" w:rsidR="001D3F43" w:rsidRDefault="001D3F43" w:rsidP="001D3F43"/>
    <w:p w14:paraId="636C80A7" w14:textId="77777777" w:rsidR="001D3F43" w:rsidRPr="001D3F43" w:rsidRDefault="001D3F43" w:rsidP="001D3F43">
      <w:pPr>
        <w:rPr>
          <w:rFonts w:ascii="Tahoma" w:hAnsi="Tahoma" w:cs="DejaVu Serif"/>
        </w:rPr>
      </w:pPr>
    </w:p>
    <w:sectPr w:rsidR="001D3F43" w:rsidRPr="001D3F43">
      <w:headerReference w:type="default" r:id="rId15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CF592" w14:textId="77777777" w:rsidR="00BF3CF7" w:rsidRDefault="00BF3CF7">
      <w:r>
        <w:separator/>
      </w:r>
    </w:p>
  </w:endnote>
  <w:endnote w:type="continuationSeparator" w:id="0">
    <w:p w14:paraId="33E0350C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8D02E" w14:textId="77777777" w:rsidR="00BF3CF7" w:rsidRDefault="00BF3CF7">
      <w:r>
        <w:separator/>
      </w:r>
    </w:p>
  </w:footnote>
  <w:footnote w:type="continuationSeparator" w:id="0">
    <w:p w14:paraId="58C498BA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D444" w14:textId="50D68368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E117C">
      <w:rPr>
        <w:rFonts w:ascii="Tahoma" w:hAnsi="Tahoma"/>
        <w:color w:val="000000" w:themeColor="text1"/>
      </w:rPr>
      <w:t>Np.11320.12.2024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536017FB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28A95DE" wp14:editId="39A41BA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34938DC"/>
    <w:multiLevelType w:val="hybridMultilevel"/>
    <w:tmpl w:val="9CA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657863">
    <w:abstractNumId w:val="3"/>
  </w:num>
  <w:num w:numId="2" w16cid:durableId="1259366610">
    <w:abstractNumId w:val="1"/>
  </w:num>
  <w:num w:numId="3" w16cid:durableId="790170066">
    <w:abstractNumId w:val="2"/>
  </w:num>
  <w:num w:numId="4" w16cid:durableId="199322689">
    <w:abstractNumId w:val="0"/>
  </w:num>
  <w:num w:numId="5" w16cid:durableId="1238788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5AD"/>
    <w:rsid w:val="00045F65"/>
    <w:rsid w:val="000647E9"/>
    <w:rsid w:val="000A2DDF"/>
    <w:rsid w:val="000A30F4"/>
    <w:rsid w:val="000B0017"/>
    <w:rsid w:val="000B2897"/>
    <w:rsid w:val="000B5A8D"/>
    <w:rsid w:val="000D3FC7"/>
    <w:rsid w:val="000D4C2E"/>
    <w:rsid w:val="000F649F"/>
    <w:rsid w:val="00121160"/>
    <w:rsid w:val="00153B3B"/>
    <w:rsid w:val="001D3F43"/>
    <w:rsid w:val="001D3F5C"/>
    <w:rsid w:val="001E711B"/>
    <w:rsid w:val="00221B74"/>
    <w:rsid w:val="00225871"/>
    <w:rsid w:val="00261F80"/>
    <w:rsid w:val="00282EEB"/>
    <w:rsid w:val="0029262E"/>
    <w:rsid w:val="00295956"/>
    <w:rsid w:val="002A3B01"/>
    <w:rsid w:val="002B2731"/>
    <w:rsid w:val="002D13FB"/>
    <w:rsid w:val="002F4733"/>
    <w:rsid w:val="00322754"/>
    <w:rsid w:val="00350BF9"/>
    <w:rsid w:val="00370126"/>
    <w:rsid w:val="003807C9"/>
    <w:rsid w:val="003950C3"/>
    <w:rsid w:val="003969A8"/>
    <w:rsid w:val="003D6410"/>
    <w:rsid w:val="003F1732"/>
    <w:rsid w:val="003F7DE2"/>
    <w:rsid w:val="00405889"/>
    <w:rsid w:val="004224B3"/>
    <w:rsid w:val="00462CCA"/>
    <w:rsid w:val="0046365E"/>
    <w:rsid w:val="00466060"/>
    <w:rsid w:val="004716F3"/>
    <w:rsid w:val="004728C6"/>
    <w:rsid w:val="004B1FA5"/>
    <w:rsid w:val="004C1E1F"/>
    <w:rsid w:val="004F12F5"/>
    <w:rsid w:val="004F4759"/>
    <w:rsid w:val="004F5308"/>
    <w:rsid w:val="004F6EAC"/>
    <w:rsid w:val="004F7129"/>
    <w:rsid w:val="005343E1"/>
    <w:rsid w:val="00570224"/>
    <w:rsid w:val="005845CA"/>
    <w:rsid w:val="005D617F"/>
    <w:rsid w:val="005E117C"/>
    <w:rsid w:val="00631E1E"/>
    <w:rsid w:val="0063473F"/>
    <w:rsid w:val="006365FC"/>
    <w:rsid w:val="00640890"/>
    <w:rsid w:val="00642162"/>
    <w:rsid w:val="0066016F"/>
    <w:rsid w:val="00670188"/>
    <w:rsid w:val="0067160A"/>
    <w:rsid w:val="006761C9"/>
    <w:rsid w:val="006A25B6"/>
    <w:rsid w:val="007066F2"/>
    <w:rsid w:val="00724096"/>
    <w:rsid w:val="00744ADB"/>
    <w:rsid w:val="00761649"/>
    <w:rsid w:val="00772120"/>
    <w:rsid w:val="007B1A12"/>
    <w:rsid w:val="007C75F7"/>
    <w:rsid w:val="007C7A0D"/>
    <w:rsid w:val="007E686E"/>
    <w:rsid w:val="007F7B03"/>
    <w:rsid w:val="008054E3"/>
    <w:rsid w:val="00807996"/>
    <w:rsid w:val="008415C8"/>
    <w:rsid w:val="00843317"/>
    <w:rsid w:val="00843E6D"/>
    <w:rsid w:val="00862A64"/>
    <w:rsid w:val="0087385A"/>
    <w:rsid w:val="00881F09"/>
    <w:rsid w:val="00885363"/>
    <w:rsid w:val="008C49BF"/>
    <w:rsid w:val="008E1A2F"/>
    <w:rsid w:val="008E4A1E"/>
    <w:rsid w:val="008E5E4E"/>
    <w:rsid w:val="008F000E"/>
    <w:rsid w:val="008F1273"/>
    <w:rsid w:val="00900F2D"/>
    <w:rsid w:val="00902135"/>
    <w:rsid w:val="0098100E"/>
    <w:rsid w:val="009C0895"/>
    <w:rsid w:val="009C7315"/>
    <w:rsid w:val="009D1CD9"/>
    <w:rsid w:val="009E14FE"/>
    <w:rsid w:val="009E3F71"/>
    <w:rsid w:val="00A04B68"/>
    <w:rsid w:val="00A310CA"/>
    <w:rsid w:val="00A374F0"/>
    <w:rsid w:val="00A40921"/>
    <w:rsid w:val="00A62F0F"/>
    <w:rsid w:val="00A74273"/>
    <w:rsid w:val="00A83B28"/>
    <w:rsid w:val="00A85BB4"/>
    <w:rsid w:val="00AB33CC"/>
    <w:rsid w:val="00AB40A3"/>
    <w:rsid w:val="00AC5305"/>
    <w:rsid w:val="00AC69EC"/>
    <w:rsid w:val="00AE346A"/>
    <w:rsid w:val="00B00C4F"/>
    <w:rsid w:val="00B0781E"/>
    <w:rsid w:val="00B51CA2"/>
    <w:rsid w:val="00BA43E8"/>
    <w:rsid w:val="00BC3227"/>
    <w:rsid w:val="00BF3CF7"/>
    <w:rsid w:val="00BF4724"/>
    <w:rsid w:val="00C04CCD"/>
    <w:rsid w:val="00C07AF5"/>
    <w:rsid w:val="00C152EE"/>
    <w:rsid w:val="00C24B76"/>
    <w:rsid w:val="00C45969"/>
    <w:rsid w:val="00C4639E"/>
    <w:rsid w:val="00C500E8"/>
    <w:rsid w:val="00CA2BE1"/>
    <w:rsid w:val="00CB47D0"/>
    <w:rsid w:val="00CE12D1"/>
    <w:rsid w:val="00CF24D1"/>
    <w:rsid w:val="00CF4073"/>
    <w:rsid w:val="00D00A98"/>
    <w:rsid w:val="00D16601"/>
    <w:rsid w:val="00D200AD"/>
    <w:rsid w:val="00D3140A"/>
    <w:rsid w:val="00D45C39"/>
    <w:rsid w:val="00D7533C"/>
    <w:rsid w:val="00D90083"/>
    <w:rsid w:val="00D9307C"/>
    <w:rsid w:val="00DA5B44"/>
    <w:rsid w:val="00DD2980"/>
    <w:rsid w:val="00E10CBE"/>
    <w:rsid w:val="00E13DF9"/>
    <w:rsid w:val="00E16C30"/>
    <w:rsid w:val="00E42B8D"/>
    <w:rsid w:val="00E62C4C"/>
    <w:rsid w:val="00E63320"/>
    <w:rsid w:val="00E73620"/>
    <w:rsid w:val="00E74ACA"/>
    <w:rsid w:val="00E7619F"/>
    <w:rsid w:val="00E77D67"/>
    <w:rsid w:val="00EB3037"/>
    <w:rsid w:val="00EB657F"/>
    <w:rsid w:val="00EB6A80"/>
    <w:rsid w:val="00F13D42"/>
    <w:rsid w:val="00F148FB"/>
    <w:rsid w:val="00F14B66"/>
    <w:rsid w:val="00F3369A"/>
    <w:rsid w:val="00F35431"/>
    <w:rsid w:val="00F46963"/>
    <w:rsid w:val="00F71DEF"/>
    <w:rsid w:val="00F77999"/>
    <w:rsid w:val="00F81258"/>
    <w:rsid w:val="00F81D36"/>
    <w:rsid w:val="00FA73BD"/>
    <w:rsid w:val="00FB59EF"/>
    <w:rsid w:val="00FC602B"/>
    <w:rsid w:val="00FC6F07"/>
    <w:rsid w:val="00FD0617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2F748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E16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5802-6D59-47BE-9B67-EA4AB1BA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3249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96</cp:revision>
  <cp:lastPrinted>2024-04-18T10:44:00Z</cp:lastPrinted>
  <dcterms:created xsi:type="dcterms:W3CDTF">2017-12-20T10:16:00Z</dcterms:created>
  <dcterms:modified xsi:type="dcterms:W3CDTF">2024-04-18T10:44:00Z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